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06697" w14:textId="701FBB49" w:rsidR="00FB2D84" w:rsidRPr="00824A70" w:rsidRDefault="004B08E7" w:rsidP="00324CD9">
      <w:pPr>
        <w:ind w:left="0" w:firstLine="0"/>
        <w:rPr>
          <w:b/>
          <w:sz w:val="22"/>
        </w:rPr>
      </w:pPr>
      <w:r>
        <w:rPr>
          <w:b/>
          <w:sz w:val="22"/>
        </w:rPr>
        <w:t xml:space="preserve">DHS </w:t>
      </w:r>
      <w:r w:rsidR="00BF0384">
        <w:rPr>
          <w:b/>
          <w:sz w:val="22"/>
        </w:rPr>
        <w:t xml:space="preserve">BUDGET UPDATE: </w:t>
      </w:r>
      <w:r w:rsidR="00824A70">
        <w:rPr>
          <w:b/>
          <w:sz w:val="22"/>
        </w:rPr>
        <w:t xml:space="preserve">MAY </w:t>
      </w:r>
      <w:r>
        <w:rPr>
          <w:b/>
          <w:sz w:val="22"/>
        </w:rPr>
        <w:t>2018</w:t>
      </w:r>
    </w:p>
    <w:p w14:paraId="31ABB823" w14:textId="67C10B30" w:rsidR="00955E22" w:rsidRDefault="00600856" w:rsidP="00324CD9">
      <w:pPr>
        <w:ind w:left="0" w:firstLine="0"/>
        <w:rPr>
          <w:sz w:val="22"/>
        </w:rPr>
      </w:pPr>
      <w:r>
        <w:rPr>
          <w:b/>
          <w:color w:val="1F3864" w:themeColor="accent1" w:themeShade="80"/>
          <w:sz w:val="22"/>
        </w:rPr>
        <w:t xml:space="preserve">About this report: </w:t>
      </w:r>
      <w:r w:rsidR="00995C56" w:rsidRPr="00600856">
        <w:rPr>
          <w:b/>
          <w:color w:val="1F3864" w:themeColor="accent1" w:themeShade="80"/>
          <w:sz w:val="22"/>
        </w:rPr>
        <w:t>Budget Update</w:t>
      </w:r>
      <w:r w:rsidR="00995C56" w:rsidRPr="00600856">
        <w:rPr>
          <w:color w:val="1F3864" w:themeColor="accent1" w:themeShade="80"/>
          <w:sz w:val="22"/>
        </w:rPr>
        <w:t xml:space="preserve"> </w:t>
      </w:r>
      <w:r w:rsidR="00995C56">
        <w:rPr>
          <w:sz w:val="22"/>
        </w:rPr>
        <w:t xml:space="preserve">is a new client update newsletter from CT Strategies and Ferox Strategies, covering developments in the </w:t>
      </w:r>
      <w:r w:rsidR="00824A70">
        <w:rPr>
          <w:sz w:val="22"/>
        </w:rPr>
        <w:t xml:space="preserve">homeland security </w:t>
      </w:r>
      <w:r w:rsidR="00995C56">
        <w:rPr>
          <w:sz w:val="22"/>
        </w:rPr>
        <w:t xml:space="preserve">federal budget and appropriations cycle. </w:t>
      </w:r>
      <w:r w:rsidR="00324CD9" w:rsidRPr="00324CD9">
        <w:rPr>
          <w:sz w:val="22"/>
        </w:rPr>
        <w:t xml:space="preserve">Curious how Ferox Strategies’ appropriations experts can support you? Visit our website at </w:t>
      </w:r>
      <w:proofErr w:type="gramStart"/>
      <w:r w:rsidR="00324CD9" w:rsidRPr="004947D1">
        <w:rPr>
          <w:b/>
          <w:color w:val="1F3864" w:themeColor="accent1" w:themeShade="80"/>
          <w:sz w:val="22"/>
        </w:rPr>
        <w:t>www.feroxstrategies.com</w:t>
      </w:r>
      <w:r w:rsidR="00324CD9" w:rsidRPr="00324CD9">
        <w:rPr>
          <w:sz w:val="22"/>
        </w:rPr>
        <w:t>, or</w:t>
      </w:r>
      <w:proofErr w:type="gramEnd"/>
      <w:r w:rsidR="00324CD9" w:rsidRPr="00324CD9">
        <w:rPr>
          <w:sz w:val="22"/>
        </w:rPr>
        <w:t xml:space="preserve"> email us at </w:t>
      </w:r>
      <w:r w:rsidR="00324CD9" w:rsidRPr="00324CD9">
        <w:rPr>
          <w:b/>
          <w:color w:val="1F3864" w:themeColor="accent1" w:themeShade="80"/>
          <w:sz w:val="22"/>
        </w:rPr>
        <w:t>lalonzo@feroxstrategies.com</w:t>
      </w:r>
      <w:r w:rsidR="00324CD9" w:rsidRPr="00324CD9">
        <w:rPr>
          <w:sz w:val="22"/>
        </w:rPr>
        <w:t xml:space="preserve">. </w:t>
      </w:r>
    </w:p>
    <w:p w14:paraId="72FC4939" w14:textId="7C68E21D" w:rsidR="00824A70" w:rsidRDefault="00824A70" w:rsidP="00324CD9">
      <w:pPr>
        <w:ind w:left="0" w:firstLine="0"/>
        <w:rPr>
          <w:sz w:val="22"/>
        </w:rPr>
      </w:pPr>
    </w:p>
    <w:p w14:paraId="451CAF8D" w14:textId="77777777" w:rsidR="00081E44" w:rsidRDefault="00795E46" w:rsidP="00324CD9">
      <w:pPr>
        <w:ind w:left="0" w:firstLine="0"/>
        <w:rPr>
          <w:sz w:val="22"/>
        </w:rPr>
      </w:pPr>
      <w:r w:rsidRPr="00795E46">
        <w:rPr>
          <w:b/>
          <w:sz w:val="22"/>
        </w:rPr>
        <w:t>Appropriations bills headed to floor,</w:t>
      </w:r>
      <w:r w:rsidR="007F42CB">
        <w:rPr>
          <w:b/>
          <w:sz w:val="22"/>
        </w:rPr>
        <w:t xml:space="preserve"> Senate</w:t>
      </w:r>
      <w:r w:rsidRPr="00795E46">
        <w:rPr>
          <w:b/>
          <w:sz w:val="22"/>
        </w:rPr>
        <w:t xml:space="preserve"> </w:t>
      </w:r>
      <w:r>
        <w:rPr>
          <w:b/>
          <w:sz w:val="22"/>
        </w:rPr>
        <w:t>DHS bill</w:t>
      </w:r>
      <w:r w:rsidR="00EE72F8">
        <w:rPr>
          <w:b/>
          <w:sz w:val="22"/>
        </w:rPr>
        <w:t xml:space="preserve"> to</w:t>
      </w:r>
      <w:r>
        <w:rPr>
          <w:b/>
          <w:sz w:val="22"/>
        </w:rPr>
        <w:t xml:space="preserve"> debut in June</w:t>
      </w:r>
      <w:r>
        <w:rPr>
          <w:sz w:val="22"/>
        </w:rPr>
        <w:t>: FY 2019 appropriations bills are set to hit the House and Senate floors starting in June</w:t>
      </w:r>
      <w:r w:rsidR="008E36CB">
        <w:rPr>
          <w:sz w:val="22"/>
        </w:rPr>
        <w:t xml:space="preserve">. </w:t>
      </w:r>
      <w:r>
        <w:rPr>
          <w:sz w:val="22"/>
        </w:rPr>
        <w:t>Senate Appropriations Committee Chairman Richard Shelby (R-AL)</w:t>
      </w:r>
      <w:r w:rsidR="00A464F7">
        <w:rPr>
          <w:sz w:val="22"/>
        </w:rPr>
        <w:t xml:space="preserve"> </w:t>
      </w:r>
      <w:r>
        <w:rPr>
          <w:sz w:val="22"/>
        </w:rPr>
        <w:t>has scheduled his committee’s draft FY 2019 DHS funding bill to debut</w:t>
      </w:r>
      <w:r w:rsidR="00810DDE">
        <w:rPr>
          <w:sz w:val="22"/>
        </w:rPr>
        <w:t xml:space="preserve"> in the committee</w:t>
      </w:r>
      <w:r>
        <w:rPr>
          <w:sz w:val="22"/>
        </w:rPr>
        <w:t xml:space="preserve"> the week of June </w:t>
      </w:r>
      <w:r w:rsidR="009B2AD8">
        <w:rPr>
          <w:sz w:val="22"/>
        </w:rPr>
        <w:t xml:space="preserve">18 </w:t>
      </w:r>
      <w:r w:rsidR="00810DDE">
        <w:rPr>
          <w:sz w:val="22"/>
        </w:rPr>
        <w:t>and to head to the Senate floor shortly afterward</w:t>
      </w:r>
      <w:r>
        <w:rPr>
          <w:sz w:val="22"/>
        </w:rPr>
        <w:t xml:space="preserve">. </w:t>
      </w:r>
      <w:r w:rsidR="0099250C">
        <w:rPr>
          <w:sz w:val="22"/>
        </w:rPr>
        <w:t>The House Appropriations Committee has not scheduled its own DHS bill’s debut.</w:t>
      </w:r>
      <w:r w:rsidR="00081E44">
        <w:rPr>
          <w:sz w:val="22"/>
        </w:rPr>
        <w:t xml:space="preserve"> </w:t>
      </w:r>
    </w:p>
    <w:p w14:paraId="05953424" w14:textId="77777777" w:rsidR="00081E44" w:rsidRDefault="00081E44" w:rsidP="00324CD9">
      <w:pPr>
        <w:ind w:left="0" w:firstLine="0"/>
        <w:rPr>
          <w:sz w:val="22"/>
        </w:rPr>
      </w:pPr>
    </w:p>
    <w:p w14:paraId="1455269D" w14:textId="118BBE8F" w:rsidR="00FF09A3" w:rsidRDefault="0067580B" w:rsidP="00324CD9">
      <w:pPr>
        <w:ind w:left="0" w:firstLine="0"/>
        <w:rPr>
          <w:sz w:val="22"/>
        </w:rPr>
      </w:pPr>
      <w:r>
        <w:rPr>
          <w:sz w:val="22"/>
        </w:rPr>
        <w:t>Several</w:t>
      </w:r>
      <w:r w:rsidR="00081E44">
        <w:rPr>
          <w:sz w:val="22"/>
        </w:rPr>
        <w:t xml:space="preserve"> barriers to final passage remain.</w:t>
      </w:r>
      <w:r w:rsidR="00831338">
        <w:rPr>
          <w:sz w:val="22"/>
        </w:rPr>
        <w:t xml:space="preserve"> </w:t>
      </w:r>
      <w:r w:rsidR="00530D0F">
        <w:rPr>
          <w:sz w:val="22"/>
        </w:rPr>
        <w:t>D</w:t>
      </w:r>
      <w:r w:rsidR="003D54DB">
        <w:rPr>
          <w:sz w:val="22"/>
        </w:rPr>
        <w:t>HS funding bill</w:t>
      </w:r>
      <w:r w:rsidR="00530D0F">
        <w:rPr>
          <w:sz w:val="22"/>
        </w:rPr>
        <w:t>s are</w:t>
      </w:r>
      <w:r w:rsidR="003D54DB">
        <w:rPr>
          <w:sz w:val="22"/>
        </w:rPr>
        <w:t xml:space="preserve"> typically a battleground over immigration and border policy, and this y</w:t>
      </w:r>
      <w:r w:rsidR="006F07CE">
        <w:rPr>
          <w:sz w:val="22"/>
        </w:rPr>
        <w:t xml:space="preserve">ear will be </w:t>
      </w:r>
      <w:r w:rsidR="003D54DB">
        <w:rPr>
          <w:sz w:val="22"/>
        </w:rPr>
        <w:t>particularly brutal</w:t>
      </w:r>
      <w:r w:rsidR="006F07CE">
        <w:rPr>
          <w:sz w:val="22"/>
        </w:rPr>
        <w:t xml:space="preserve"> as the two parties clash over the Trump Administration’s policy to </w:t>
      </w:r>
      <w:r w:rsidR="00530D0F">
        <w:rPr>
          <w:sz w:val="22"/>
        </w:rPr>
        <w:t>separate families</w:t>
      </w:r>
      <w:r w:rsidR="006F07CE">
        <w:rPr>
          <w:sz w:val="22"/>
        </w:rPr>
        <w:t xml:space="preserve"> detained illegally crossing the border, </w:t>
      </w:r>
      <w:r w:rsidR="00A61D36">
        <w:rPr>
          <w:sz w:val="22"/>
        </w:rPr>
        <w:t xml:space="preserve">the future of the Deferred Action for Childhood Arrivals (DACA) program, </w:t>
      </w:r>
      <w:r w:rsidR="00EE72F8">
        <w:rPr>
          <w:sz w:val="22"/>
        </w:rPr>
        <w:t>and President Trump’s promised border wall</w:t>
      </w:r>
      <w:r w:rsidR="0028192F">
        <w:rPr>
          <w:sz w:val="22"/>
        </w:rPr>
        <w:t xml:space="preserve">. </w:t>
      </w:r>
      <w:r>
        <w:rPr>
          <w:sz w:val="22"/>
        </w:rPr>
        <w:t xml:space="preserve">Other potential problems stemming from intra-chamber differences and changing demands from the White House are below. </w:t>
      </w:r>
    </w:p>
    <w:p w14:paraId="5E96C1CD" w14:textId="58442F07" w:rsidR="00824A70" w:rsidRDefault="00824A70" w:rsidP="00324CD9">
      <w:pPr>
        <w:ind w:left="0" w:firstLine="0"/>
        <w:rPr>
          <w:sz w:val="22"/>
        </w:rPr>
      </w:pPr>
    </w:p>
    <w:p w14:paraId="4ACCF915" w14:textId="258BAFDE" w:rsidR="00824A70" w:rsidRDefault="00824A70" w:rsidP="00324CD9">
      <w:pPr>
        <w:ind w:left="0" w:firstLine="0"/>
        <w:rPr>
          <w:sz w:val="22"/>
        </w:rPr>
      </w:pPr>
      <w:r w:rsidRPr="00D1421B">
        <w:rPr>
          <w:b/>
          <w:sz w:val="22"/>
        </w:rPr>
        <w:t>$</w:t>
      </w:r>
      <w:r w:rsidR="00795E46">
        <w:rPr>
          <w:b/>
          <w:sz w:val="22"/>
        </w:rPr>
        <w:t>4.2</w:t>
      </w:r>
      <w:r w:rsidRPr="00D1421B">
        <w:rPr>
          <w:b/>
          <w:sz w:val="22"/>
        </w:rPr>
        <w:t xml:space="preserve"> billion difference between the House and Senate</w:t>
      </w:r>
      <w:r w:rsidR="008E4E8C">
        <w:rPr>
          <w:b/>
          <w:sz w:val="22"/>
        </w:rPr>
        <w:t xml:space="preserve"> on DHS funding</w:t>
      </w:r>
      <w:r w:rsidRPr="00D1421B">
        <w:rPr>
          <w:b/>
          <w:sz w:val="22"/>
        </w:rPr>
        <w:t>:</w:t>
      </w:r>
      <w:r>
        <w:rPr>
          <w:sz w:val="22"/>
        </w:rPr>
        <w:t xml:space="preserve"> In late May, both the House and the Senate Appropriations Committees approved </w:t>
      </w:r>
      <w:r w:rsidR="00B13566">
        <w:rPr>
          <w:sz w:val="22"/>
        </w:rPr>
        <w:t>very different</w:t>
      </w:r>
      <w:r>
        <w:rPr>
          <w:sz w:val="22"/>
        </w:rPr>
        <w:t xml:space="preserve"> 302(b) topline spending limits for </w:t>
      </w:r>
      <w:r w:rsidR="00B13566">
        <w:rPr>
          <w:sz w:val="22"/>
        </w:rPr>
        <w:t>DHS</w:t>
      </w:r>
      <w:r w:rsidR="008E4E8C">
        <w:rPr>
          <w:sz w:val="22"/>
        </w:rPr>
        <w:t>.</w:t>
      </w:r>
      <w:r w:rsidR="008A5D42">
        <w:rPr>
          <w:sz w:val="22"/>
        </w:rPr>
        <w:t xml:space="preserve"> </w:t>
      </w:r>
      <w:r w:rsidR="008E4E8C">
        <w:rPr>
          <w:sz w:val="22"/>
        </w:rPr>
        <w:t xml:space="preserve">The House Appropriations Committee’s planned spending limit for DHS in </w:t>
      </w:r>
      <w:r w:rsidR="008A5D42">
        <w:rPr>
          <w:sz w:val="22"/>
        </w:rPr>
        <w:t xml:space="preserve">FY 2019 </w:t>
      </w:r>
      <w:r w:rsidR="008E4E8C">
        <w:rPr>
          <w:sz w:val="22"/>
        </w:rPr>
        <w:t xml:space="preserve">would goose DHS’s budget by about $4.8 billion, raising </w:t>
      </w:r>
      <w:r w:rsidR="00795E46">
        <w:rPr>
          <w:sz w:val="22"/>
        </w:rPr>
        <w:t>its overall funding to</w:t>
      </w:r>
      <w:r w:rsidR="008E4E8C">
        <w:rPr>
          <w:sz w:val="22"/>
        </w:rPr>
        <w:t xml:space="preserve"> $52.54 billion. Democrats argued </w:t>
      </w:r>
      <w:r w:rsidR="0067580B">
        <w:rPr>
          <w:sz w:val="22"/>
        </w:rPr>
        <w:t>this DHS increase</w:t>
      </w:r>
      <w:r w:rsidR="008E4E8C">
        <w:rPr>
          <w:sz w:val="22"/>
        </w:rPr>
        <w:t xml:space="preserve"> comes at the expense of other domestic priorities, such as education and health programs</w:t>
      </w:r>
      <w:r w:rsidR="006766A8">
        <w:rPr>
          <w:sz w:val="22"/>
        </w:rPr>
        <w:t>, within the budget</w:t>
      </w:r>
      <w:r w:rsidR="008E4E8C">
        <w:rPr>
          <w:sz w:val="22"/>
        </w:rPr>
        <w:t xml:space="preserve">. However, because the House is firmly Republican, the House committee went ahead with its plan. </w:t>
      </w:r>
      <w:r w:rsidR="002D2FFC">
        <w:rPr>
          <w:sz w:val="22"/>
        </w:rPr>
        <w:t xml:space="preserve"> </w:t>
      </w:r>
      <w:r w:rsidR="008E4E8C">
        <w:rPr>
          <w:sz w:val="22"/>
        </w:rPr>
        <w:t>In the Senate,</w:t>
      </w:r>
      <w:r w:rsidR="00795E46">
        <w:rPr>
          <w:sz w:val="22"/>
        </w:rPr>
        <w:t xml:space="preserve"> Democrats retain more power, leading the Senate Appropriations Committee to a more bipartisan approach. The Senate </w:t>
      </w:r>
      <w:r w:rsidR="00B13566">
        <w:rPr>
          <w:sz w:val="22"/>
        </w:rPr>
        <w:t>c</w:t>
      </w:r>
      <w:r w:rsidR="00795E46">
        <w:rPr>
          <w:sz w:val="22"/>
        </w:rPr>
        <w:t xml:space="preserve">ommittee’s proposed funding limit for DHS is $48.34 billion, </w:t>
      </w:r>
      <w:r w:rsidR="0067580B">
        <w:rPr>
          <w:sz w:val="22"/>
        </w:rPr>
        <w:t xml:space="preserve">still an overall increase for DHS but </w:t>
      </w:r>
      <w:r w:rsidR="00795E46">
        <w:rPr>
          <w:sz w:val="22"/>
        </w:rPr>
        <w:t xml:space="preserve">about $4.2 billion less than the House’s limit. </w:t>
      </w:r>
      <w:r w:rsidR="00CD25B8">
        <w:rPr>
          <w:sz w:val="22"/>
        </w:rPr>
        <w:t>While we don’t yet know how appropriators will distribute this funding across DHS, s</w:t>
      </w:r>
      <w:r w:rsidR="00B13566">
        <w:rPr>
          <w:sz w:val="22"/>
        </w:rPr>
        <w:t xml:space="preserve">uch a wide difference </w:t>
      </w:r>
      <w:r w:rsidR="00176C9E">
        <w:rPr>
          <w:sz w:val="22"/>
        </w:rPr>
        <w:t>between the chambers</w:t>
      </w:r>
      <w:r w:rsidR="005661F7">
        <w:rPr>
          <w:sz w:val="22"/>
        </w:rPr>
        <w:t>’ spending limits</w:t>
      </w:r>
      <w:r w:rsidR="00CC34FA">
        <w:rPr>
          <w:sz w:val="22"/>
        </w:rPr>
        <w:t xml:space="preserve"> will surely complicate a future conference process </w:t>
      </w:r>
      <w:r w:rsidR="000232A6">
        <w:rPr>
          <w:sz w:val="22"/>
        </w:rPr>
        <w:t>merging</w:t>
      </w:r>
      <w:r w:rsidR="00CC34FA">
        <w:rPr>
          <w:sz w:val="22"/>
        </w:rPr>
        <w:t xml:space="preserve"> the two bills into one</w:t>
      </w:r>
      <w:r w:rsidR="00530E9A">
        <w:rPr>
          <w:sz w:val="22"/>
        </w:rPr>
        <w:t xml:space="preserve"> future funding</w:t>
      </w:r>
      <w:r w:rsidR="00CC34FA">
        <w:rPr>
          <w:sz w:val="22"/>
        </w:rPr>
        <w:t xml:space="preserve"> law. </w:t>
      </w:r>
    </w:p>
    <w:p w14:paraId="15ABAEEC" w14:textId="76624183" w:rsidR="004B08E7" w:rsidRDefault="004B08E7" w:rsidP="00324CD9">
      <w:pPr>
        <w:ind w:left="0" w:firstLine="0"/>
        <w:rPr>
          <w:sz w:val="22"/>
        </w:rPr>
      </w:pPr>
    </w:p>
    <w:p w14:paraId="60BABEE2" w14:textId="6BA57348" w:rsidR="00646C20" w:rsidRDefault="004B08E7" w:rsidP="00324CD9">
      <w:pPr>
        <w:ind w:left="0" w:firstLine="0"/>
        <w:rPr>
          <w:sz w:val="22"/>
        </w:rPr>
      </w:pPr>
      <w:r w:rsidRPr="004A12BA">
        <w:rPr>
          <w:b/>
          <w:sz w:val="22"/>
        </w:rPr>
        <w:t xml:space="preserve">Trump Administration </w:t>
      </w:r>
      <w:r w:rsidR="00943AE8">
        <w:rPr>
          <w:b/>
          <w:sz w:val="22"/>
        </w:rPr>
        <w:t>to request more for</w:t>
      </w:r>
      <w:r w:rsidR="00255EB7">
        <w:rPr>
          <w:b/>
          <w:sz w:val="22"/>
        </w:rPr>
        <w:t xml:space="preserve"> </w:t>
      </w:r>
      <w:r w:rsidRPr="004A12BA">
        <w:rPr>
          <w:b/>
          <w:sz w:val="22"/>
        </w:rPr>
        <w:t>border wall</w:t>
      </w:r>
      <w:r w:rsidR="00255EB7">
        <w:rPr>
          <w:b/>
          <w:sz w:val="22"/>
        </w:rPr>
        <w:t xml:space="preserve"> funding</w:t>
      </w:r>
      <w:r w:rsidRPr="004A12BA">
        <w:rPr>
          <w:b/>
          <w:sz w:val="22"/>
        </w:rPr>
        <w:t>:</w:t>
      </w:r>
      <w:r>
        <w:rPr>
          <w:sz w:val="22"/>
        </w:rPr>
        <w:t xml:space="preserve"> </w:t>
      </w:r>
      <w:hyperlink r:id="rId8" w:history="1">
        <w:r w:rsidR="00D1421B" w:rsidRPr="00271B27">
          <w:rPr>
            <w:rStyle w:val="Hyperlink"/>
            <w:sz w:val="22"/>
          </w:rPr>
          <w:t xml:space="preserve">Politico reported </w:t>
        </w:r>
        <w:r w:rsidR="00271B27" w:rsidRPr="00271B27">
          <w:rPr>
            <w:rStyle w:val="Hyperlink"/>
            <w:sz w:val="22"/>
          </w:rPr>
          <w:t>May 21</w:t>
        </w:r>
      </w:hyperlink>
      <w:r w:rsidR="00D1421B">
        <w:rPr>
          <w:sz w:val="22"/>
        </w:rPr>
        <w:t xml:space="preserve"> that the Trump Administration is preparing to increase its funding request </w:t>
      </w:r>
      <w:r w:rsidR="00684201">
        <w:rPr>
          <w:sz w:val="22"/>
        </w:rPr>
        <w:t>for</w:t>
      </w:r>
      <w:r w:rsidR="00D1421B">
        <w:rPr>
          <w:sz w:val="22"/>
        </w:rPr>
        <w:t xml:space="preserve"> President Trump’s promised southern border wall</w:t>
      </w:r>
      <w:r w:rsidR="00EB7351">
        <w:rPr>
          <w:sz w:val="22"/>
        </w:rPr>
        <w:t xml:space="preserve"> by a half-billion dollars</w:t>
      </w:r>
      <w:r w:rsidR="00D1421B">
        <w:rPr>
          <w:sz w:val="22"/>
        </w:rPr>
        <w:t xml:space="preserve">, from $1.6 billion to </w:t>
      </w:r>
      <w:r w:rsidR="008A7F2B">
        <w:rPr>
          <w:sz w:val="22"/>
        </w:rPr>
        <w:t xml:space="preserve">at least </w:t>
      </w:r>
      <w:r w:rsidR="00D1421B">
        <w:rPr>
          <w:sz w:val="22"/>
        </w:rPr>
        <w:t xml:space="preserve">$2.2 billion. </w:t>
      </w:r>
      <w:r w:rsidR="004815C0">
        <w:rPr>
          <w:sz w:val="22"/>
        </w:rPr>
        <w:t>If the</w:t>
      </w:r>
      <w:r w:rsidR="00646C20">
        <w:rPr>
          <w:sz w:val="22"/>
        </w:rPr>
        <w:t xml:space="preserve"> Administration</w:t>
      </w:r>
      <w:r w:rsidR="004815C0">
        <w:rPr>
          <w:sz w:val="22"/>
        </w:rPr>
        <w:t xml:space="preserve"> follows through, the</w:t>
      </w:r>
      <w:r w:rsidR="00646C20">
        <w:rPr>
          <w:sz w:val="22"/>
        </w:rPr>
        <w:t xml:space="preserve"> revised request would move the goalposts as appropriators put the finishing touches on their draft FY 2019 funding bills for DHS. Adding more pressure, President Trump has repeatedly vowed to veto any funding bill that does not fully fund his promised southern border wall. Congress last year attempted to compromise with the Trump Administration by providing $1.4 billion for southern border infrastructure including technology, staff, and physical barriers, but not the continuous concrete wall Trump wants. </w:t>
      </w:r>
      <w:r w:rsidR="00684201">
        <w:rPr>
          <w:sz w:val="22"/>
        </w:rPr>
        <w:t xml:space="preserve">President Trump has been clear that he will not accept this in FY 2019. </w:t>
      </w:r>
    </w:p>
    <w:p w14:paraId="28DE800E" w14:textId="7AE35DCB" w:rsidR="008C2DEC" w:rsidRDefault="008C2DEC" w:rsidP="00324CD9">
      <w:pPr>
        <w:ind w:left="0" w:firstLine="0"/>
        <w:rPr>
          <w:sz w:val="22"/>
        </w:rPr>
      </w:pPr>
    </w:p>
    <w:p w14:paraId="24851CCA" w14:textId="0744BDEB" w:rsidR="008C2DEC" w:rsidRDefault="008C2DEC" w:rsidP="008C2DEC">
      <w:pPr>
        <w:ind w:left="0" w:firstLine="0"/>
        <w:rPr>
          <w:sz w:val="22"/>
        </w:rPr>
      </w:pPr>
      <w:r w:rsidRPr="00D1421B">
        <w:rPr>
          <w:b/>
          <w:sz w:val="22"/>
        </w:rPr>
        <w:t>Yoder new House Appropriations DHS cardinal:</w:t>
      </w:r>
      <w:r>
        <w:rPr>
          <w:sz w:val="22"/>
        </w:rPr>
        <w:t xml:space="preserve"> Rep. Kevin Yoder (R-KS) took over the House Appropriations Subcommittee on Homeland Security on May 15. Yoder replaces former chairman John Carter (R-TX), who moved to the Military Construction/Veterans Affairs Subcommittee. Yoder comes to the subcommittee relatively late in the FY 2019 cycle as hearings and bill-writing are already underway. </w:t>
      </w:r>
      <w:hyperlink r:id="rId9" w:history="1">
        <w:r w:rsidRPr="00FC7189">
          <w:rPr>
            <w:rStyle w:val="Hyperlink"/>
            <w:sz w:val="22"/>
          </w:rPr>
          <w:t>Yoder’s press release on his new chairmanship</w:t>
        </w:r>
      </w:hyperlink>
      <w:r>
        <w:rPr>
          <w:sz w:val="22"/>
        </w:rPr>
        <w:t xml:space="preserve"> promised </w:t>
      </w:r>
      <w:r w:rsidRPr="00EC571C">
        <w:rPr>
          <w:sz w:val="22"/>
        </w:rPr>
        <w:t>support for “physical structures” as well as technology and staffing at the border.</w:t>
      </w:r>
      <w:r>
        <w:rPr>
          <w:sz w:val="22"/>
        </w:rPr>
        <w:t xml:space="preserve"> </w:t>
      </w:r>
    </w:p>
    <w:p w14:paraId="2F5B2191" w14:textId="56237976" w:rsidR="00D1421B" w:rsidRDefault="00D1421B" w:rsidP="00324CD9">
      <w:pPr>
        <w:ind w:left="0" w:firstLine="0"/>
        <w:rPr>
          <w:sz w:val="22"/>
        </w:rPr>
      </w:pPr>
    </w:p>
    <w:p w14:paraId="09B6067E" w14:textId="472B2B16" w:rsidR="006C57CF" w:rsidRDefault="0079122F" w:rsidP="00324CD9">
      <w:pPr>
        <w:ind w:left="0" w:firstLine="0"/>
        <w:rPr>
          <w:sz w:val="22"/>
        </w:rPr>
      </w:pPr>
      <w:r w:rsidRPr="004F2AE0">
        <w:rPr>
          <w:b/>
          <w:sz w:val="22"/>
        </w:rPr>
        <w:lastRenderedPageBreak/>
        <w:t>House</w:t>
      </w:r>
      <w:r w:rsidR="00D1421B" w:rsidRPr="004F2AE0">
        <w:rPr>
          <w:b/>
          <w:sz w:val="22"/>
        </w:rPr>
        <w:t xml:space="preserve"> </w:t>
      </w:r>
      <w:r w:rsidR="00E7029C">
        <w:rPr>
          <w:b/>
          <w:sz w:val="22"/>
        </w:rPr>
        <w:t xml:space="preserve">prepares to </w:t>
      </w:r>
      <w:r w:rsidR="00D1421B" w:rsidRPr="004F2AE0">
        <w:rPr>
          <w:b/>
          <w:sz w:val="22"/>
        </w:rPr>
        <w:t>consider border/immigration</w:t>
      </w:r>
      <w:r w:rsidR="008C2DEC">
        <w:rPr>
          <w:b/>
          <w:sz w:val="22"/>
        </w:rPr>
        <w:t xml:space="preserve"> authorization</w:t>
      </w:r>
      <w:r w:rsidR="00D1421B" w:rsidRPr="004F2AE0">
        <w:rPr>
          <w:b/>
          <w:sz w:val="22"/>
        </w:rPr>
        <w:t xml:space="preserve"> bills</w:t>
      </w:r>
      <w:r w:rsidRPr="004F2AE0">
        <w:rPr>
          <w:b/>
          <w:sz w:val="22"/>
        </w:rPr>
        <w:t xml:space="preserve"> in June</w:t>
      </w:r>
      <w:r w:rsidR="00D1421B" w:rsidRPr="004F2AE0">
        <w:rPr>
          <w:b/>
          <w:sz w:val="22"/>
        </w:rPr>
        <w:t>:</w:t>
      </w:r>
      <w:r>
        <w:rPr>
          <w:sz w:val="22"/>
        </w:rPr>
        <w:t xml:space="preserve"> House GOP leaders have promised votes in late June on potentially several different border security and immigration bills</w:t>
      </w:r>
      <w:r w:rsidR="00CC1AFD">
        <w:rPr>
          <w:sz w:val="22"/>
        </w:rPr>
        <w:t xml:space="preserve"> that could authorize new funding for border and immigration priorities</w:t>
      </w:r>
      <w:r>
        <w:rPr>
          <w:sz w:val="22"/>
        </w:rPr>
        <w:t>. Moderate House Republicans, facing tough midterms in swing and Democratic-leaning districts</w:t>
      </w:r>
      <w:r w:rsidR="009A51A4">
        <w:rPr>
          <w:sz w:val="22"/>
        </w:rPr>
        <w:t xml:space="preserve"> and feeling unsupported by </w:t>
      </w:r>
      <w:r w:rsidR="00DC0456">
        <w:rPr>
          <w:sz w:val="22"/>
        </w:rPr>
        <w:t xml:space="preserve">party </w:t>
      </w:r>
      <w:r w:rsidR="009A51A4">
        <w:rPr>
          <w:sz w:val="22"/>
        </w:rPr>
        <w:t>leaders</w:t>
      </w:r>
      <w:r>
        <w:rPr>
          <w:sz w:val="22"/>
        </w:rPr>
        <w:t xml:space="preserve">, launched a “discharge petition” </w:t>
      </w:r>
      <w:r w:rsidR="004F2AE0">
        <w:rPr>
          <w:sz w:val="22"/>
        </w:rPr>
        <w:t xml:space="preserve">procedural effort that would have forced votes on </w:t>
      </w:r>
      <w:r w:rsidR="00EF3FD0">
        <w:rPr>
          <w:sz w:val="22"/>
        </w:rPr>
        <w:t>four different</w:t>
      </w:r>
      <w:r w:rsidR="004F2AE0">
        <w:rPr>
          <w:sz w:val="22"/>
        </w:rPr>
        <w:t xml:space="preserve"> immigration and border security bills. </w:t>
      </w:r>
      <w:r w:rsidR="00AD63DE">
        <w:rPr>
          <w:sz w:val="22"/>
        </w:rPr>
        <w:t xml:space="preserve">The petition would set up a “queen of the Hill” rule where the bill that wins the most votes above a 218 majority will advance. </w:t>
      </w:r>
      <w:r w:rsidR="004F2AE0">
        <w:rPr>
          <w:sz w:val="22"/>
        </w:rPr>
        <w:t>Bills floated for votes spanned the ideological spectrum and included</w:t>
      </w:r>
      <w:r w:rsidR="006C57CF">
        <w:rPr>
          <w:sz w:val="22"/>
        </w:rPr>
        <w:t>:</w:t>
      </w:r>
      <w:r w:rsidR="004F2AE0">
        <w:rPr>
          <w:sz w:val="22"/>
        </w:rPr>
        <w:t xml:space="preserve"> </w:t>
      </w:r>
    </w:p>
    <w:p w14:paraId="6783263E" w14:textId="7837005E" w:rsidR="006C57CF" w:rsidRDefault="00467D9F" w:rsidP="006C57CF">
      <w:pPr>
        <w:pStyle w:val="ListParagraph"/>
        <w:numPr>
          <w:ilvl w:val="0"/>
          <w:numId w:val="22"/>
        </w:numPr>
        <w:rPr>
          <w:sz w:val="22"/>
        </w:rPr>
      </w:pPr>
      <w:r>
        <w:rPr>
          <w:sz w:val="22"/>
        </w:rPr>
        <w:t xml:space="preserve">The </w:t>
      </w:r>
      <w:hyperlink r:id="rId10" w:history="1">
        <w:r w:rsidRPr="006469C2">
          <w:rPr>
            <w:rStyle w:val="Hyperlink"/>
            <w:sz w:val="22"/>
          </w:rPr>
          <w:t>DREAM Act</w:t>
        </w:r>
      </w:hyperlink>
      <w:r>
        <w:rPr>
          <w:sz w:val="22"/>
        </w:rPr>
        <w:t>, a</w:t>
      </w:r>
      <w:r w:rsidR="004F2AE0" w:rsidRPr="006C57CF">
        <w:rPr>
          <w:sz w:val="22"/>
        </w:rPr>
        <w:t xml:space="preserve"> bill to grant legal status to young</w:t>
      </w:r>
      <w:r w:rsidR="00066C0F">
        <w:rPr>
          <w:sz w:val="22"/>
        </w:rPr>
        <w:t xml:space="preserve"> undocumented</w:t>
      </w:r>
      <w:r w:rsidR="004F2AE0" w:rsidRPr="006C57CF">
        <w:rPr>
          <w:sz w:val="22"/>
        </w:rPr>
        <w:t xml:space="preserve"> immigrants brought to the U.S. as children</w:t>
      </w:r>
      <w:r w:rsidR="009A51A4">
        <w:rPr>
          <w:sz w:val="22"/>
        </w:rPr>
        <w:t>.</w:t>
      </w:r>
      <w:r w:rsidR="00E26954">
        <w:rPr>
          <w:sz w:val="22"/>
        </w:rPr>
        <w:t xml:space="preserve"> While Democrats and some moderate Republicans support this bill, it is unlikely to win enough support to pass the House. </w:t>
      </w:r>
    </w:p>
    <w:p w14:paraId="2FC69CF9" w14:textId="67BEFF89" w:rsidR="006C57CF" w:rsidRPr="000F4256" w:rsidRDefault="009A51A4" w:rsidP="006C57CF">
      <w:pPr>
        <w:pStyle w:val="ListParagraph"/>
        <w:numPr>
          <w:ilvl w:val="0"/>
          <w:numId w:val="22"/>
        </w:numPr>
        <w:rPr>
          <w:sz w:val="22"/>
        </w:rPr>
      </w:pPr>
      <w:r>
        <w:rPr>
          <w:sz w:val="22"/>
        </w:rPr>
        <w:t>The</w:t>
      </w:r>
      <w:r w:rsidR="00922852">
        <w:rPr>
          <w:sz w:val="22"/>
        </w:rPr>
        <w:t xml:space="preserve"> </w:t>
      </w:r>
      <w:hyperlink r:id="rId11" w:history="1">
        <w:r w:rsidR="00922852" w:rsidRPr="000A7E8B">
          <w:rPr>
            <w:rStyle w:val="Hyperlink"/>
            <w:sz w:val="22"/>
          </w:rPr>
          <w:t>Securing America’s Future Act</w:t>
        </w:r>
      </w:hyperlink>
      <w:r w:rsidR="00922852">
        <w:rPr>
          <w:sz w:val="22"/>
        </w:rPr>
        <w:t xml:space="preserve">, </w:t>
      </w:r>
      <w:r w:rsidR="00826865">
        <w:rPr>
          <w:sz w:val="22"/>
        </w:rPr>
        <w:t>or the</w:t>
      </w:r>
      <w:r>
        <w:rPr>
          <w:sz w:val="22"/>
        </w:rPr>
        <w:t xml:space="preserve"> “Goodlatte bill,” a</w:t>
      </w:r>
      <w:r w:rsidR="004F2AE0" w:rsidRPr="006C57CF">
        <w:rPr>
          <w:sz w:val="22"/>
        </w:rPr>
        <w:t xml:space="preserve"> </w:t>
      </w:r>
      <w:r w:rsidR="00431F56">
        <w:rPr>
          <w:sz w:val="22"/>
        </w:rPr>
        <w:t>bill from the Republican leaders of the House Judiciary and House Homeland Security Committees</w:t>
      </w:r>
      <w:r w:rsidR="004F2AE0" w:rsidRPr="006C57CF">
        <w:rPr>
          <w:sz w:val="22"/>
        </w:rPr>
        <w:t xml:space="preserve"> to reduce legal immigration and authorize </w:t>
      </w:r>
      <w:r w:rsidR="006B3297">
        <w:rPr>
          <w:sz w:val="22"/>
        </w:rPr>
        <w:t xml:space="preserve">$25 billion for </w:t>
      </w:r>
      <w:r w:rsidR="004F2AE0" w:rsidRPr="006C57CF">
        <w:rPr>
          <w:sz w:val="22"/>
        </w:rPr>
        <w:t xml:space="preserve"> border security</w:t>
      </w:r>
      <w:r w:rsidR="008968EE">
        <w:rPr>
          <w:sz w:val="22"/>
        </w:rPr>
        <w:t xml:space="preserve"> priorities including </w:t>
      </w:r>
      <w:r w:rsidR="00433D92">
        <w:rPr>
          <w:sz w:val="22"/>
        </w:rPr>
        <w:t>a southern border wall</w:t>
      </w:r>
      <w:r w:rsidR="004F2AE0" w:rsidRPr="006C57CF">
        <w:rPr>
          <w:sz w:val="22"/>
        </w:rPr>
        <w:t xml:space="preserve">. </w:t>
      </w:r>
      <w:r w:rsidR="00AA07CB">
        <w:rPr>
          <w:sz w:val="22"/>
        </w:rPr>
        <w:t xml:space="preserve">The White House supports this approach, but the </w:t>
      </w:r>
      <w:r w:rsidR="00482943">
        <w:rPr>
          <w:sz w:val="22"/>
        </w:rPr>
        <w:t xml:space="preserve">bill </w:t>
      </w:r>
      <w:r w:rsidR="00482943" w:rsidRPr="000F4256">
        <w:rPr>
          <w:sz w:val="22"/>
        </w:rPr>
        <w:t>is widely believed to be too conservative to even pass the</w:t>
      </w:r>
      <w:r w:rsidRPr="000F4256">
        <w:rPr>
          <w:sz w:val="22"/>
        </w:rPr>
        <w:t xml:space="preserve"> Republican-controlled</w:t>
      </w:r>
      <w:r w:rsidR="00482943" w:rsidRPr="000F4256">
        <w:rPr>
          <w:sz w:val="22"/>
        </w:rPr>
        <w:t xml:space="preserve"> House, let alone pass into law. </w:t>
      </w:r>
    </w:p>
    <w:p w14:paraId="766AB620" w14:textId="2F981852" w:rsidR="006C57CF" w:rsidRPr="000F4256" w:rsidRDefault="00E44300" w:rsidP="006C57CF">
      <w:pPr>
        <w:pStyle w:val="ListParagraph"/>
        <w:numPr>
          <w:ilvl w:val="0"/>
          <w:numId w:val="22"/>
        </w:numPr>
        <w:rPr>
          <w:sz w:val="22"/>
        </w:rPr>
      </w:pPr>
      <w:r w:rsidRPr="000F4256">
        <w:rPr>
          <w:sz w:val="22"/>
        </w:rPr>
        <w:t xml:space="preserve">The </w:t>
      </w:r>
      <w:r w:rsidR="00066C0F" w:rsidRPr="000F4256">
        <w:rPr>
          <w:sz w:val="22"/>
        </w:rPr>
        <w:t xml:space="preserve">bipartisan </w:t>
      </w:r>
      <w:hyperlink r:id="rId12" w:history="1">
        <w:r w:rsidR="00066C0F" w:rsidRPr="000F4256">
          <w:rPr>
            <w:rStyle w:val="Hyperlink"/>
            <w:sz w:val="22"/>
          </w:rPr>
          <w:t>Uniting and Securing America (</w:t>
        </w:r>
        <w:r w:rsidRPr="000F4256">
          <w:rPr>
            <w:rStyle w:val="Hyperlink"/>
            <w:sz w:val="22"/>
          </w:rPr>
          <w:t>USA</w:t>
        </w:r>
        <w:r w:rsidR="00066C0F" w:rsidRPr="000F4256">
          <w:rPr>
            <w:rStyle w:val="Hyperlink"/>
            <w:sz w:val="22"/>
          </w:rPr>
          <w:t>)</w:t>
        </w:r>
        <w:r w:rsidRPr="000F4256">
          <w:rPr>
            <w:rStyle w:val="Hyperlink"/>
            <w:sz w:val="22"/>
          </w:rPr>
          <w:t xml:space="preserve"> Act</w:t>
        </w:r>
      </w:hyperlink>
      <w:r w:rsidR="00066C0F" w:rsidRPr="000F4256">
        <w:rPr>
          <w:sz w:val="22"/>
        </w:rPr>
        <w:t xml:space="preserve"> intended as a “narrow” compromise</w:t>
      </w:r>
      <w:r w:rsidR="004C4728" w:rsidRPr="000F4256">
        <w:rPr>
          <w:sz w:val="22"/>
        </w:rPr>
        <w:t xml:space="preserve"> offering </w:t>
      </w:r>
      <w:r w:rsidR="00066C0F" w:rsidRPr="000F4256">
        <w:rPr>
          <w:sz w:val="22"/>
        </w:rPr>
        <w:t>permanent resident status for young undocumented immigrants brought to the U.S. as children while</w:t>
      </w:r>
      <w:r w:rsidR="000F4256" w:rsidRPr="000F4256">
        <w:rPr>
          <w:sz w:val="22"/>
        </w:rPr>
        <w:t xml:space="preserve"> directing DHS to develop a new comprehensive southern border strategy, deploy updated technology at the borders, and build and expand ports of entry. The bill would also authorize $110 million for the Operation </w:t>
      </w:r>
      <w:proofErr w:type="spellStart"/>
      <w:r w:rsidR="000F4256" w:rsidRPr="000F4256">
        <w:rPr>
          <w:sz w:val="22"/>
        </w:rPr>
        <w:t>Stonegarden</w:t>
      </w:r>
      <w:proofErr w:type="spellEnd"/>
      <w:r w:rsidR="000F4256" w:rsidRPr="000F4256">
        <w:rPr>
          <w:sz w:val="22"/>
        </w:rPr>
        <w:t xml:space="preserve"> border security grants to local police departments. </w:t>
      </w:r>
    </w:p>
    <w:p w14:paraId="60D31285" w14:textId="02A89C0B" w:rsidR="00431F56" w:rsidRDefault="00431F56" w:rsidP="006C57CF">
      <w:pPr>
        <w:pStyle w:val="ListParagraph"/>
        <w:numPr>
          <w:ilvl w:val="0"/>
          <w:numId w:val="22"/>
        </w:numPr>
        <w:rPr>
          <w:sz w:val="22"/>
        </w:rPr>
      </w:pPr>
      <w:r>
        <w:rPr>
          <w:sz w:val="22"/>
        </w:rPr>
        <w:t xml:space="preserve">A final bill chosen by House Speaker Paul Ryan (R-WI). </w:t>
      </w:r>
    </w:p>
    <w:p w14:paraId="79294C0B" w14:textId="301CFEB7" w:rsidR="006C57CF" w:rsidRPr="006C57CF" w:rsidRDefault="006C57CF" w:rsidP="000713B8">
      <w:pPr>
        <w:ind w:left="0" w:firstLine="0"/>
        <w:rPr>
          <w:sz w:val="22"/>
        </w:rPr>
      </w:pPr>
    </w:p>
    <w:p w14:paraId="099D78A0" w14:textId="167B1324" w:rsidR="006C57CF" w:rsidRDefault="009C6344" w:rsidP="00324CD9">
      <w:pPr>
        <w:ind w:left="0" w:firstLine="0"/>
        <w:rPr>
          <w:sz w:val="22"/>
        </w:rPr>
      </w:pPr>
      <w:r>
        <w:rPr>
          <w:sz w:val="22"/>
        </w:rPr>
        <w:t xml:space="preserve">House Republican leaders are eager to avoid what they predict will be a messy </w:t>
      </w:r>
      <w:r w:rsidR="00661FA4">
        <w:rPr>
          <w:sz w:val="22"/>
        </w:rPr>
        <w:t xml:space="preserve">intra-party </w:t>
      </w:r>
      <w:r>
        <w:rPr>
          <w:sz w:val="22"/>
        </w:rPr>
        <w:t xml:space="preserve">fight over immigration in the run-up to the crucial 2018 midterms. </w:t>
      </w:r>
      <w:r w:rsidR="000713B8">
        <w:rPr>
          <w:sz w:val="22"/>
        </w:rPr>
        <w:t>The small but powerful conservative House Freedom Caucus</w:t>
      </w:r>
      <w:r w:rsidR="009A51A4">
        <w:rPr>
          <w:sz w:val="22"/>
        </w:rPr>
        <w:t>—ironically, a group better known for these sorts of challenges to House leadership--</w:t>
      </w:r>
      <w:r w:rsidR="000713B8">
        <w:rPr>
          <w:sz w:val="22"/>
        </w:rPr>
        <w:t xml:space="preserve"> pushed House leaders to kill the moderate rebellion</w:t>
      </w:r>
      <w:r w:rsidR="00DC0456">
        <w:rPr>
          <w:sz w:val="22"/>
        </w:rPr>
        <w:t xml:space="preserve"> and any votes on moderate bills. </w:t>
      </w:r>
      <w:r w:rsidR="000C4B78">
        <w:rPr>
          <w:sz w:val="22"/>
        </w:rPr>
        <w:t>U</w:t>
      </w:r>
      <w:r w:rsidR="007B7DD4">
        <w:rPr>
          <w:sz w:val="22"/>
        </w:rPr>
        <w:t>ndeterred</w:t>
      </w:r>
      <w:r w:rsidR="000C4B78">
        <w:rPr>
          <w:sz w:val="22"/>
        </w:rPr>
        <w:t>, the moderates</w:t>
      </w:r>
      <w:r w:rsidR="007B7DD4">
        <w:rPr>
          <w:sz w:val="22"/>
        </w:rPr>
        <w:t xml:space="preserve"> recruited more Republicans t</w:t>
      </w:r>
      <w:r w:rsidR="000C4B78">
        <w:rPr>
          <w:sz w:val="22"/>
        </w:rPr>
        <w:t>o their cause and came within striking distance of forcing the votes</w:t>
      </w:r>
      <w:r w:rsidR="0079205F">
        <w:rPr>
          <w:sz w:val="22"/>
        </w:rPr>
        <w:t xml:space="preserve">. </w:t>
      </w:r>
      <w:r w:rsidR="007B7DD4">
        <w:rPr>
          <w:sz w:val="22"/>
        </w:rPr>
        <w:t xml:space="preserve">House Republican leaders finally bought some time in late May by promising to collaborate </w:t>
      </w:r>
      <w:r w:rsidR="005D3357">
        <w:rPr>
          <w:sz w:val="22"/>
        </w:rPr>
        <w:t>with both the moderate and conservative wings to develop</w:t>
      </w:r>
      <w:r w:rsidR="0048647E">
        <w:rPr>
          <w:sz w:val="22"/>
        </w:rPr>
        <w:t xml:space="preserve"> a</w:t>
      </w:r>
      <w:r w:rsidR="000C4B78">
        <w:rPr>
          <w:sz w:val="22"/>
        </w:rPr>
        <w:t xml:space="preserve"> compromise</w:t>
      </w:r>
      <w:r w:rsidR="0048647E">
        <w:rPr>
          <w:sz w:val="22"/>
        </w:rPr>
        <w:t xml:space="preserve"> plan. The entire House Republican conference will meet on June 7 for two hours to find a path forward</w:t>
      </w:r>
      <w:r w:rsidR="002F1858">
        <w:rPr>
          <w:sz w:val="22"/>
        </w:rPr>
        <w:t xml:space="preserve">—expect fireworks. </w:t>
      </w:r>
    </w:p>
    <w:p w14:paraId="49F0F3DA" w14:textId="3BC7BE79" w:rsidR="007E0C7E" w:rsidRDefault="007E0C7E" w:rsidP="00324CD9">
      <w:pPr>
        <w:ind w:left="0" w:firstLine="0"/>
        <w:rPr>
          <w:sz w:val="22"/>
        </w:rPr>
      </w:pPr>
    </w:p>
    <w:p w14:paraId="78E2FE59" w14:textId="41265231" w:rsidR="007E0C7E" w:rsidRDefault="0079205F" w:rsidP="00324CD9">
      <w:pPr>
        <w:ind w:left="0" w:firstLine="0"/>
        <w:rPr>
          <w:sz w:val="22"/>
        </w:rPr>
      </w:pPr>
      <w:r>
        <w:rPr>
          <w:sz w:val="22"/>
        </w:rPr>
        <w:t xml:space="preserve">Crucially, it is not clear if the divided House can pass ANY immigration and border legislation. </w:t>
      </w:r>
      <w:r w:rsidR="007E0C7E">
        <w:rPr>
          <w:sz w:val="22"/>
        </w:rPr>
        <w:t xml:space="preserve">For all the </w:t>
      </w:r>
      <w:r w:rsidR="004D0F4E">
        <w:rPr>
          <w:sz w:val="22"/>
        </w:rPr>
        <w:t xml:space="preserve">drama </w:t>
      </w:r>
      <w:r w:rsidR="007E0C7E">
        <w:rPr>
          <w:sz w:val="22"/>
        </w:rPr>
        <w:t xml:space="preserve">of the House debate, it’s </w:t>
      </w:r>
      <w:r>
        <w:rPr>
          <w:sz w:val="22"/>
        </w:rPr>
        <w:t xml:space="preserve">also </w:t>
      </w:r>
      <w:r w:rsidR="007E0C7E">
        <w:rPr>
          <w:sz w:val="22"/>
        </w:rPr>
        <w:t xml:space="preserve">not yet clear if the Senate will take up anything the House advances. </w:t>
      </w:r>
      <w:r w:rsidR="007E0C7E" w:rsidRPr="007C4DBA">
        <w:rPr>
          <w:sz w:val="22"/>
        </w:rPr>
        <w:t xml:space="preserve">The Senate attempted a similar </w:t>
      </w:r>
      <w:r w:rsidR="00216C3B" w:rsidRPr="007C4DBA">
        <w:rPr>
          <w:sz w:val="22"/>
        </w:rPr>
        <w:t>series of vote on differing</w:t>
      </w:r>
      <w:r w:rsidR="007E0C7E" w:rsidRPr="007C4DBA">
        <w:rPr>
          <w:sz w:val="22"/>
        </w:rPr>
        <w:t xml:space="preserve"> immigration/border bills </w:t>
      </w:r>
      <w:r w:rsidR="00F42B13" w:rsidRPr="007C4DBA">
        <w:rPr>
          <w:sz w:val="22"/>
        </w:rPr>
        <w:t>in February, only for</w:t>
      </w:r>
      <w:r w:rsidR="0045010F">
        <w:rPr>
          <w:sz w:val="22"/>
        </w:rPr>
        <w:t xml:space="preserve"> every</w:t>
      </w:r>
      <w:r w:rsidR="00F42B13" w:rsidRPr="007C4DBA">
        <w:rPr>
          <w:sz w:val="22"/>
        </w:rPr>
        <w:t xml:space="preserve"> proposal to fail. Senate Majority Leader Mitch</w:t>
      </w:r>
      <w:r w:rsidR="00F42B13">
        <w:rPr>
          <w:sz w:val="22"/>
        </w:rPr>
        <w:t xml:space="preserve"> McConnell (R-KY) said at the time that the Senate was finished with immigration and border policy for the foreseeable future. </w:t>
      </w:r>
    </w:p>
    <w:p w14:paraId="1CC04B50" w14:textId="1815EB58" w:rsidR="00824A70" w:rsidRDefault="00824A70" w:rsidP="00324CD9">
      <w:pPr>
        <w:ind w:left="0" w:firstLine="0"/>
        <w:rPr>
          <w:sz w:val="22"/>
        </w:rPr>
      </w:pPr>
    </w:p>
    <w:p w14:paraId="1BF25A0D" w14:textId="52828735" w:rsidR="00824A70" w:rsidRPr="00402DCE" w:rsidRDefault="00824A70" w:rsidP="00324CD9">
      <w:pPr>
        <w:ind w:left="0" w:firstLine="0"/>
        <w:rPr>
          <w:sz w:val="22"/>
        </w:rPr>
      </w:pPr>
      <w:r w:rsidRPr="00F55070">
        <w:rPr>
          <w:b/>
          <w:sz w:val="22"/>
        </w:rPr>
        <w:t xml:space="preserve">Trump </w:t>
      </w:r>
      <w:r w:rsidR="002E40E1">
        <w:rPr>
          <w:b/>
          <w:sz w:val="22"/>
        </w:rPr>
        <w:t xml:space="preserve">Admin </w:t>
      </w:r>
      <w:r w:rsidRPr="00F55070">
        <w:rPr>
          <w:b/>
          <w:sz w:val="22"/>
        </w:rPr>
        <w:t>backs way off rescission plan</w:t>
      </w:r>
      <w:r>
        <w:rPr>
          <w:sz w:val="22"/>
        </w:rPr>
        <w:t xml:space="preserve">: </w:t>
      </w:r>
      <w:r w:rsidR="0023337C">
        <w:rPr>
          <w:sz w:val="22"/>
        </w:rPr>
        <w:t>The Trump Administration backed off its previously announced plan to strip funding from FY 2018 appropriations (“</w:t>
      </w:r>
      <w:r w:rsidR="0033495E">
        <w:rPr>
          <w:sz w:val="22"/>
        </w:rPr>
        <w:t>rescission</w:t>
      </w:r>
      <w:r w:rsidR="0023337C">
        <w:rPr>
          <w:sz w:val="22"/>
        </w:rPr>
        <w:t>”)</w:t>
      </w:r>
      <w:r w:rsidR="005B7BCC">
        <w:rPr>
          <w:sz w:val="22"/>
        </w:rPr>
        <w:t xml:space="preserve"> after congressional leaders in both parties panned the idea. </w:t>
      </w:r>
      <w:r w:rsidR="0038677F">
        <w:rPr>
          <w:sz w:val="22"/>
        </w:rPr>
        <w:t xml:space="preserve">The Trump Administration did not follow through on </w:t>
      </w:r>
      <w:r w:rsidR="0033495E">
        <w:rPr>
          <w:sz w:val="22"/>
        </w:rPr>
        <w:t xml:space="preserve">its </w:t>
      </w:r>
      <w:r w:rsidR="0038677F">
        <w:rPr>
          <w:sz w:val="22"/>
        </w:rPr>
        <w:t>plans to claw back FY 2018 funding</w:t>
      </w:r>
      <w:r w:rsidR="00B02766">
        <w:rPr>
          <w:sz w:val="22"/>
        </w:rPr>
        <w:t xml:space="preserve"> appropriated in March</w:t>
      </w:r>
      <w:r w:rsidR="00C0302F">
        <w:rPr>
          <w:sz w:val="22"/>
        </w:rPr>
        <w:t xml:space="preserve">, to the relief of contractors who feared the rescissions plan could freeze significant portions of FY 2018 federal funding. </w:t>
      </w:r>
      <w:r w:rsidR="002E40E1">
        <w:rPr>
          <w:sz w:val="22"/>
        </w:rPr>
        <w:t>Instead the Administration cut its rescission plan in half and targeted years-old appropriations</w:t>
      </w:r>
      <w:r w:rsidR="00EB134E">
        <w:rPr>
          <w:sz w:val="22"/>
        </w:rPr>
        <w:t xml:space="preserve"> like old transportation</w:t>
      </w:r>
      <w:r w:rsidR="00C118F4">
        <w:rPr>
          <w:sz w:val="22"/>
        </w:rPr>
        <w:t xml:space="preserve"> earmarks</w:t>
      </w:r>
      <w:bookmarkStart w:id="0" w:name="_GoBack"/>
      <w:bookmarkEnd w:id="0"/>
      <w:r w:rsidR="002E40E1">
        <w:rPr>
          <w:sz w:val="22"/>
        </w:rPr>
        <w:t>, and even this plan drew opposition from Congress</w:t>
      </w:r>
      <w:r w:rsidR="00EB134E">
        <w:rPr>
          <w:sz w:val="22"/>
        </w:rPr>
        <w:t xml:space="preserve"> as they worried about the impacts on their districts</w:t>
      </w:r>
      <w:r w:rsidR="002E40E1">
        <w:rPr>
          <w:sz w:val="22"/>
        </w:rPr>
        <w:t xml:space="preserve">. </w:t>
      </w:r>
      <w:r w:rsidR="00C0302F">
        <w:rPr>
          <w:sz w:val="22"/>
        </w:rPr>
        <w:t xml:space="preserve">Congress’ pushback over the rescissions plan, even in a reduced </w:t>
      </w:r>
      <w:r w:rsidR="002E40E1">
        <w:rPr>
          <w:sz w:val="22"/>
        </w:rPr>
        <w:t>form</w:t>
      </w:r>
      <w:r w:rsidR="00C0302F">
        <w:rPr>
          <w:sz w:val="22"/>
        </w:rPr>
        <w:t xml:space="preserve">, reveals that for all </w:t>
      </w:r>
      <w:r w:rsidR="002E40E1">
        <w:rPr>
          <w:sz w:val="22"/>
        </w:rPr>
        <w:t>our shared concern over the federal deficit</w:t>
      </w:r>
      <w:r w:rsidR="00C0302F">
        <w:rPr>
          <w:sz w:val="22"/>
        </w:rPr>
        <w:t xml:space="preserve">, every dollar </w:t>
      </w:r>
      <w:r w:rsidR="00EB134E">
        <w:rPr>
          <w:sz w:val="22"/>
        </w:rPr>
        <w:t xml:space="preserve">of federal spending </w:t>
      </w:r>
      <w:r w:rsidR="00C0302F">
        <w:rPr>
          <w:sz w:val="22"/>
        </w:rPr>
        <w:t xml:space="preserve">has a </w:t>
      </w:r>
      <w:r w:rsidR="00EB134E">
        <w:rPr>
          <w:sz w:val="22"/>
        </w:rPr>
        <w:t xml:space="preserve">constituency. </w:t>
      </w:r>
    </w:p>
    <w:sectPr w:rsidR="00824A70" w:rsidRPr="00402DCE" w:rsidSect="00D02278">
      <w:headerReference w:type="default" r:id="rId13"/>
      <w:footerReference w:type="default" r:id="rId14"/>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5217D" w14:textId="77777777" w:rsidR="00E66232" w:rsidRDefault="00E66232" w:rsidP="00144E8B">
      <w:pPr>
        <w:spacing w:after="0" w:line="240" w:lineRule="auto"/>
      </w:pPr>
      <w:r>
        <w:separator/>
      </w:r>
    </w:p>
  </w:endnote>
  <w:endnote w:type="continuationSeparator" w:id="0">
    <w:p w14:paraId="0ED3B736" w14:textId="77777777" w:rsidR="00E66232" w:rsidRDefault="00E66232" w:rsidP="00144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520838"/>
      <w:docPartObj>
        <w:docPartGallery w:val="Page Numbers (Bottom of Page)"/>
        <w:docPartUnique/>
      </w:docPartObj>
    </w:sdtPr>
    <w:sdtEndPr>
      <w:rPr>
        <w:noProof/>
      </w:rPr>
    </w:sdtEndPr>
    <w:sdtContent>
      <w:p w14:paraId="4E6F9045" w14:textId="4584A2E3" w:rsidR="00303D93" w:rsidRDefault="00303D93" w:rsidP="00303D93">
        <w:pPr>
          <w:pStyle w:val="Footer"/>
          <w:ind w:left="0" w:firstLine="0"/>
          <w:jc w:val="center"/>
        </w:pPr>
        <w:r>
          <w:fldChar w:fldCharType="begin"/>
        </w:r>
        <w:r>
          <w:instrText xml:space="preserve"> PAGE   \* MERGEFORMAT </w:instrText>
        </w:r>
        <w:r>
          <w:fldChar w:fldCharType="separate"/>
        </w:r>
        <w:r w:rsidR="00013D63">
          <w:rPr>
            <w:noProof/>
          </w:rPr>
          <w:t>4</w:t>
        </w:r>
        <w:r>
          <w:rPr>
            <w:noProof/>
          </w:rPr>
          <w:fldChar w:fldCharType="end"/>
        </w:r>
      </w:p>
    </w:sdtContent>
  </w:sdt>
  <w:p w14:paraId="52DF83FC" w14:textId="77777777" w:rsidR="00303D93" w:rsidRDefault="00303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A081C" w14:textId="77777777" w:rsidR="00E66232" w:rsidRDefault="00E66232" w:rsidP="00144E8B">
      <w:pPr>
        <w:spacing w:after="0" w:line="240" w:lineRule="auto"/>
      </w:pPr>
      <w:r>
        <w:separator/>
      </w:r>
    </w:p>
  </w:footnote>
  <w:footnote w:type="continuationSeparator" w:id="0">
    <w:p w14:paraId="6F284F78" w14:textId="77777777" w:rsidR="00E66232" w:rsidRDefault="00E66232" w:rsidP="00144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78B72" w14:textId="0FE074FC" w:rsidR="00FF726B" w:rsidRDefault="00FF726B" w:rsidP="00E52732">
    <w:pPr>
      <w:pStyle w:val="Header"/>
      <w:tabs>
        <w:tab w:val="clear" w:pos="4680"/>
        <w:tab w:val="clear" w:pos="9360"/>
        <w:tab w:val="left" w:pos="8388"/>
      </w:tabs>
      <w:ind w:left="0" w:firstLine="0"/>
    </w:pPr>
    <w:r>
      <w:rPr>
        <w:noProof/>
      </w:rPr>
      <w:drawing>
        <wp:inline distT="0" distB="0" distL="0" distR="0" wp14:anchorId="046F678D" wp14:editId="1FCE5C77">
          <wp:extent cx="1127760" cy="8459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845961"/>
                  </a:xfrm>
                  <a:prstGeom prst="rect">
                    <a:avLst/>
                  </a:prstGeom>
                  <a:noFill/>
                </pic:spPr>
              </pic:pic>
            </a:graphicData>
          </a:graphic>
        </wp:inline>
      </w:drawing>
    </w:r>
    <w:r w:rsidR="0058510F">
      <w:t xml:space="preserve">                      </w:t>
    </w:r>
    <w:r w:rsidR="00303D93">
      <w:t xml:space="preserve">                                                                                         </w:t>
    </w:r>
    <w:r w:rsidR="0058510F">
      <w:t xml:space="preserve">    </w:t>
    </w:r>
    <w:r w:rsidR="0058510F">
      <w:rPr>
        <w:noProof/>
      </w:rPr>
      <w:drawing>
        <wp:inline distT="0" distB="0" distL="0" distR="0" wp14:anchorId="2CFE68B6" wp14:editId="5331052D">
          <wp:extent cx="1501140" cy="758359"/>
          <wp:effectExtent l="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6781" cy="766261"/>
                  </a:xfrm>
                  <a:prstGeom prst="rect">
                    <a:avLst/>
                  </a:prstGeom>
                  <a:noFill/>
                </pic:spPr>
              </pic:pic>
            </a:graphicData>
          </a:graphic>
        </wp:inline>
      </w:drawing>
    </w:r>
    <w:r w:rsidR="0058510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723"/>
    <w:multiLevelType w:val="hybridMultilevel"/>
    <w:tmpl w:val="5E6A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16C70"/>
    <w:multiLevelType w:val="hybridMultilevel"/>
    <w:tmpl w:val="838C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15982"/>
    <w:multiLevelType w:val="hybridMultilevel"/>
    <w:tmpl w:val="2826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830D7"/>
    <w:multiLevelType w:val="hybridMultilevel"/>
    <w:tmpl w:val="28A8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B7C4C"/>
    <w:multiLevelType w:val="hybridMultilevel"/>
    <w:tmpl w:val="756C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D31E6"/>
    <w:multiLevelType w:val="hybridMultilevel"/>
    <w:tmpl w:val="FC4E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90D3F"/>
    <w:multiLevelType w:val="multilevel"/>
    <w:tmpl w:val="B04E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C57C6"/>
    <w:multiLevelType w:val="hybridMultilevel"/>
    <w:tmpl w:val="2700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965E8"/>
    <w:multiLevelType w:val="hybridMultilevel"/>
    <w:tmpl w:val="8264A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774D2"/>
    <w:multiLevelType w:val="multilevel"/>
    <w:tmpl w:val="C634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321AC"/>
    <w:multiLevelType w:val="hybridMultilevel"/>
    <w:tmpl w:val="1490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B7584"/>
    <w:multiLevelType w:val="hybridMultilevel"/>
    <w:tmpl w:val="327A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26194"/>
    <w:multiLevelType w:val="hybridMultilevel"/>
    <w:tmpl w:val="82266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47335"/>
    <w:multiLevelType w:val="hybridMultilevel"/>
    <w:tmpl w:val="3030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D645CA"/>
    <w:multiLevelType w:val="hybridMultilevel"/>
    <w:tmpl w:val="50E0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AA7A0B"/>
    <w:multiLevelType w:val="hybridMultilevel"/>
    <w:tmpl w:val="B5E6B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B00AC3"/>
    <w:multiLevelType w:val="hybridMultilevel"/>
    <w:tmpl w:val="048A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36658"/>
    <w:multiLevelType w:val="hybridMultilevel"/>
    <w:tmpl w:val="1A6E5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FD5324"/>
    <w:multiLevelType w:val="hybridMultilevel"/>
    <w:tmpl w:val="8EAE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EA62D0"/>
    <w:multiLevelType w:val="hybridMultilevel"/>
    <w:tmpl w:val="10AE6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0E68D9"/>
    <w:multiLevelType w:val="hybridMultilevel"/>
    <w:tmpl w:val="104C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3F787E"/>
    <w:multiLevelType w:val="hybridMultilevel"/>
    <w:tmpl w:val="2CC28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7"/>
  </w:num>
  <w:num w:numId="4">
    <w:abstractNumId w:val="20"/>
  </w:num>
  <w:num w:numId="5">
    <w:abstractNumId w:val="5"/>
  </w:num>
  <w:num w:numId="6">
    <w:abstractNumId w:val="6"/>
  </w:num>
  <w:num w:numId="7">
    <w:abstractNumId w:val="9"/>
  </w:num>
  <w:num w:numId="8">
    <w:abstractNumId w:val="3"/>
  </w:num>
  <w:num w:numId="9">
    <w:abstractNumId w:val="18"/>
  </w:num>
  <w:num w:numId="10">
    <w:abstractNumId w:val="1"/>
  </w:num>
  <w:num w:numId="11">
    <w:abstractNumId w:val="12"/>
  </w:num>
  <w:num w:numId="12">
    <w:abstractNumId w:val="16"/>
  </w:num>
  <w:num w:numId="13">
    <w:abstractNumId w:val="15"/>
  </w:num>
  <w:num w:numId="14">
    <w:abstractNumId w:val="17"/>
  </w:num>
  <w:num w:numId="15">
    <w:abstractNumId w:val="19"/>
  </w:num>
  <w:num w:numId="16">
    <w:abstractNumId w:val="11"/>
  </w:num>
  <w:num w:numId="17">
    <w:abstractNumId w:val="4"/>
  </w:num>
  <w:num w:numId="18">
    <w:abstractNumId w:val="14"/>
  </w:num>
  <w:num w:numId="19">
    <w:abstractNumId w:val="0"/>
  </w:num>
  <w:num w:numId="20">
    <w:abstractNumId w:val="21"/>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BB"/>
    <w:rsid w:val="00002F17"/>
    <w:rsid w:val="00010A0B"/>
    <w:rsid w:val="00010B06"/>
    <w:rsid w:val="00013D63"/>
    <w:rsid w:val="00021546"/>
    <w:rsid w:val="000232A6"/>
    <w:rsid w:val="00035FD7"/>
    <w:rsid w:val="00036F72"/>
    <w:rsid w:val="000500E4"/>
    <w:rsid w:val="00050849"/>
    <w:rsid w:val="000542BD"/>
    <w:rsid w:val="000641CA"/>
    <w:rsid w:val="0006577C"/>
    <w:rsid w:val="00066C0F"/>
    <w:rsid w:val="000713B8"/>
    <w:rsid w:val="000768BF"/>
    <w:rsid w:val="00080C09"/>
    <w:rsid w:val="00081E44"/>
    <w:rsid w:val="000852B4"/>
    <w:rsid w:val="00090616"/>
    <w:rsid w:val="00091D55"/>
    <w:rsid w:val="00091F9F"/>
    <w:rsid w:val="000A1659"/>
    <w:rsid w:val="000A2CFC"/>
    <w:rsid w:val="000A3A80"/>
    <w:rsid w:val="000A7E8B"/>
    <w:rsid w:val="000B2075"/>
    <w:rsid w:val="000B615E"/>
    <w:rsid w:val="000C125A"/>
    <w:rsid w:val="000C25A6"/>
    <w:rsid w:val="000C4B78"/>
    <w:rsid w:val="000D1FD7"/>
    <w:rsid w:val="000E2FBE"/>
    <w:rsid w:val="000F27C7"/>
    <w:rsid w:val="000F4256"/>
    <w:rsid w:val="001071F0"/>
    <w:rsid w:val="00120D96"/>
    <w:rsid w:val="00125351"/>
    <w:rsid w:val="00134A9B"/>
    <w:rsid w:val="00136CBD"/>
    <w:rsid w:val="001433C4"/>
    <w:rsid w:val="00144E8B"/>
    <w:rsid w:val="001476D6"/>
    <w:rsid w:val="00157AB1"/>
    <w:rsid w:val="00172028"/>
    <w:rsid w:val="001755D7"/>
    <w:rsid w:val="0017601E"/>
    <w:rsid w:val="00176C9E"/>
    <w:rsid w:val="00186AD5"/>
    <w:rsid w:val="001A34BB"/>
    <w:rsid w:val="001B69F4"/>
    <w:rsid w:val="001D05C3"/>
    <w:rsid w:val="001D2E9A"/>
    <w:rsid w:val="001E20C5"/>
    <w:rsid w:val="001E66B5"/>
    <w:rsid w:val="001F34BC"/>
    <w:rsid w:val="001F6C00"/>
    <w:rsid w:val="00210447"/>
    <w:rsid w:val="00211607"/>
    <w:rsid w:val="00213D90"/>
    <w:rsid w:val="00216C3B"/>
    <w:rsid w:val="00227374"/>
    <w:rsid w:val="0023337C"/>
    <w:rsid w:val="002343E1"/>
    <w:rsid w:val="002458D0"/>
    <w:rsid w:val="00255EB7"/>
    <w:rsid w:val="002574DD"/>
    <w:rsid w:val="00262670"/>
    <w:rsid w:val="00263DD6"/>
    <w:rsid w:val="00267C52"/>
    <w:rsid w:val="00271B27"/>
    <w:rsid w:val="002721CA"/>
    <w:rsid w:val="002776EE"/>
    <w:rsid w:val="002804B3"/>
    <w:rsid w:val="0028192F"/>
    <w:rsid w:val="002A0B42"/>
    <w:rsid w:val="002A1AD5"/>
    <w:rsid w:val="002B343E"/>
    <w:rsid w:val="002B5542"/>
    <w:rsid w:val="002B6BFF"/>
    <w:rsid w:val="002D12EE"/>
    <w:rsid w:val="002D151C"/>
    <w:rsid w:val="002D2314"/>
    <w:rsid w:val="002D2FFC"/>
    <w:rsid w:val="002E0C4C"/>
    <w:rsid w:val="002E33CD"/>
    <w:rsid w:val="002E40E1"/>
    <w:rsid w:val="002F1858"/>
    <w:rsid w:val="002F7E1B"/>
    <w:rsid w:val="003016B2"/>
    <w:rsid w:val="00303961"/>
    <w:rsid w:val="00303D93"/>
    <w:rsid w:val="00303FCA"/>
    <w:rsid w:val="0031761A"/>
    <w:rsid w:val="00324CD9"/>
    <w:rsid w:val="0033495E"/>
    <w:rsid w:val="00335918"/>
    <w:rsid w:val="00344BA4"/>
    <w:rsid w:val="00350147"/>
    <w:rsid w:val="0037571B"/>
    <w:rsid w:val="003776D8"/>
    <w:rsid w:val="0038677F"/>
    <w:rsid w:val="003A1861"/>
    <w:rsid w:val="003A624A"/>
    <w:rsid w:val="003A767D"/>
    <w:rsid w:val="003B32FC"/>
    <w:rsid w:val="003B479C"/>
    <w:rsid w:val="003D142F"/>
    <w:rsid w:val="003D54DB"/>
    <w:rsid w:val="003E017B"/>
    <w:rsid w:val="003E2FA8"/>
    <w:rsid w:val="00402DCE"/>
    <w:rsid w:val="00415453"/>
    <w:rsid w:val="00416824"/>
    <w:rsid w:val="00430FBB"/>
    <w:rsid w:val="00431F56"/>
    <w:rsid w:val="00433C53"/>
    <w:rsid w:val="00433D92"/>
    <w:rsid w:val="0045010F"/>
    <w:rsid w:val="00455F07"/>
    <w:rsid w:val="00460F9B"/>
    <w:rsid w:val="00467D9F"/>
    <w:rsid w:val="00472FFC"/>
    <w:rsid w:val="004815C0"/>
    <w:rsid w:val="00481F9F"/>
    <w:rsid w:val="00482943"/>
    <w:rsid w:val="0048647E"/>
    <w:rsid w:val="004917B9"/>
    <w:rsid w:val="00492338"/>
    <w:rsid w:val="004947D1"/>
    <w:rsid w:val="004A12BA"/>
    <w:rsid w:val="004A292E"/>
    <w:rsid w:val="004B08E7"/>
    <w:rsid w:val="004B0D61"/>
    <w:rsid w:val="004B7B16"/>
    <w:rsid w:val="004C4728"/>
    <w:rsid w:val="004D0F4E"/>
    <w:rsid w:val="004D2491"/>
    <w:rsid w:val="004D3D76"/>
    <w:rsid w:val="004D506F"/>
    <w:rsid w:val="004E2DB1"/>
    <w:rsid w:val="004F2774"/>
    <w:rsid w:val="004F2AE0"/>
    <w:rsid w:val="004F4009"/>
    <w:rsid w:val="004F7624"/>
    <w:rsid w:val="00501E41"/>
    <w:rsid w:val="00504902"/>
    <w:rsid w:val="005067D8"/>
    <w:rsid w:val="005123AE"/>
    <w:rsid w:val="00514D07"/>
    <w:rsid w:val="00522074"/>
    <w:rsid w:val="00525941"/>
    <w:rsid w:val="00530D0F"/>
    <w:rsid w:val="00530E9A"/>
    <w:rsid w:val="0053775A"/>
    <w:rsid w:val="00547722"/>
    <w:rsid w:val="00550B25"/>
    <w:rsid w:val="0056237F"/>
    <w:rsid w:val="00563D50"/>
    <w:rsid w:val="005661F7"/>
    <w:rsid w:val="0057032C"/>
    <w:rsid w:val="0058510F"/>
    <w:rsid w:val="0058545B"/>
    <w:rsid w:val="00585AE9"/>
    <w:rsid w:val="005A1005"/>
    <w:rsid w:val="005B5428"/>
    <w:rsid w:val="005B7BCC"/>
    <w:rsid w:val="005C2635"/>
    <w:rsid w:val="005D19FA"/>
    <w:rsid w:val="005D3357"/>
    <w:rsid w:val="00600856"/>
    <w:rsid w:val="00613AF0"/>
    <w:rsid w:val="00614627"/>
    <w:rsid w:val="006316C2"/>
    <w:rsid w:val="006455A8"/>
    <w:rsid w:val="006469C2"/>
    <w:rsid w:val="00646C20"/>
    <w:rsid w:val="006505B7"/>
    <w:rsid w:val="00657794"/>
    <w:rsid w:val="00661FA4"/>
    <w:rsid w:val="00667D64"/>
    <w:rsid w:val="00673E17"/>
    <w:rsid w:val="0067580B"/>
    <w:rsid w:val="006766A8"/>
    <w:rsid w:val="00677D16"/>
    <w:rsid w:val="0068263F"/>
    <w:rsid w:val="00682EE1"/>
    <w:rsid w:val="0068389F"/>
    <w:rsid w:val="00684201"/>
    <w:rsid w:val="00694F4C"/>
    <w:rsid w:val="006A0B6A"/>
    <w:rsid w:val="006A353A"/>
    <w:rsid w:val="006A3E9B"/>
    <w:rsid w:val="006A6B40"/>
    <w:rsid w:val="006B3297"/>
    <w:rsid w:val="006B7BD6"/>
    <w:rsid w:val="006C57CF"/>
    <w:rsid w:val="006D322E"/>
    <w:rsid w:val="006D4351"/>
    <w:rsid w:val="006D4E60"/>
    <w:rsid w:val="006D696E"/>
    <w:rsid w:val="006E52E9"/>
    <w:rsid w:val="006F07CE"/>
    <w:rsid w:val="00706D54"/>
    <w:rsid w:val="00722040"/>
    <w:rsid w:val="00724251"/>
    <w:rsid w:val="0072601D"/>
    <w:rsid w:val="0074721B"/>
    <w:rsid w:val="007569E5"/>
    <w:rsid w:val="0076300F"/>
    <w:rsid w:val="007647CA"/>
    <w:rsid w:val="0077276D"/>
    <w:rsid w:val="00781927"/>
    <w:rsid w:val="00781EE1"/>
    <w:rsid w:val="0079122F"/>
    <w:rsid w:val="0079205F"/>
    <w:rsid w:val="00795E46"/>
    <w:rsid w:val="007B55A5"/>
    <w:rsid w:val="007B7DD4"/>
    <w:rsid w:val="007C4DBA"/>
    <w:rsid w:val="007C74DA"/>
    <w:rsid w:val="007D1786"/>
    <w:rsid w:val="007E0C7E"/>
    <w:rsid w:val="007E1DD2"/>
    <w:rsid w:val="007E41E8"/>
    <w:rsid w:val="007F42CB"/>
    <w:rsid w:val="00805186"/>
    <w:rsid w:val="00810B18"/>
    <w:rsid w:val="00810DDE"/>
    <w:rsid w:val="0081495F"/>
    <w:rsid w:val="0081688D"/>
    <w:rsid w:val="008237AF"/>
    <w:rsid w:val="00823CC6"/>
    <w:rsid w:val="00824A70"/>
    <w:rsid w:val="008253D8"/>
    <w:rsid w:val="00826865"/>
    <w:rsid w:val="00831338"/>
    <w:rsid w:val="00831C5D"/>
    <w:rsid w:val="00833EA9"/>
    <w:rsid w:val="00844CFE"/>
    <w:rsid w:val="00847AA6"/>
    <w:rsid w:val="00855CB8"/>
    <w:rsid w:val="0086299B"/>
    <w:rsid w:val="00863EA7"/>
    <w:rsid w:val="00872682"/>
    <w:rsid w:val="00877EF9"/>
    <w:rsid w:val="00880672"/>
    <w:rsid w:val="00887947"/>
    <w:rsid w:val="008917F9"/>
    <w:rsid w:val="008968EE"/>
    <w:rsid w:val="008A5D42"/>
    <w:rsid w:val="008A7F2B"/>
    <w:rsid w:val="008B66E9"/>
    <w:rsid w:val="008C0CCE"/>
    <w:rsid w:val="008C2DEC"/>
    <w:rsid w:val="008C7C6F"/>
    <w:rsid w:val="008D51FC"/>
    <w:rsid w:val="008E36CB"/>
    <w:rsid w:val="008E4E8C"/>
    <w:rsid w:val="008E5971"/>
    <w:rsid w:val="008E73E6"/>
    <w:rsid w:val="00922852"/>
    <w:rsid w:val="009229BA"/>
    <w:rsid w:val="00930EE5"/>
    <w:rsid w:val="00935237"/>
    <w:rsid w:val="00943AE8"/>
    <w:rsid w:val="00955E22"/>
    <w:rsid w:val="009672E7"/>
    <w:rsid w:val="00973B0D"/>
    <w:rsid w:val="00975AC7"/>
    <w:rsid w:val="00980C93"/>
    <w:rsid w:val="009839D3"/>
    <w:rsid w:val="0099250C"/>
    <w:rsid w:val="00995C56"/>
    <w:rsid w:val="009A51A4"/>
    <w:rsid w:val="009A59C5"/>
    <w:rsid w:val="009A5FDF"/>
    <w:rsid w:val="009B03DE"/>
    <w:rsid w:val="009B2AD8"/>
    <w:rsid w:val="009C6344"/>
    <w:rsid w:val="009D08A1"/>
    <w:rsid w:val="009D5322"/>
    <w:rsid w:val="009E057C"/>
    <w:rsid w:val="009E16CD"/>
    <w:rsid w:val="009E795D"/>
    <w:rsid w:val="009F6102"/>
    <w:rsid w:val="00A00EA0"/>
    <w:rsid w:val="00A02692"/>
    <w:rsid w:val="00A054AE"/>
    <w:rsid w:val="00A11738"/>
    <w:rsid w:val="00A14609"/>
    <w:rsid w:val="00A24533"/>
    <w:rsid w:val="00A30163"/>
    <w:rsid w:val="00A368D6"/>
    <w:rsid w:val="00A45CAD"/>
    <w:rsid w:val="00A464F7"/>
    <w:rsid w:val="00A5480E"/>
    <w:rsid w:val="00A55D21"/>
    <w:rsid w:val="00A579AD"/>
    <w:rsid w:val="00A61D36"/>
    <w:rsid w:val="00A662FA"/>
    <w:rsid w:val="00A72247"/>
    <w:rsid w:val="00A77A08"/>
    <w:rsid w:val="00A9338E"/>
    <w:rsid w:val="00A95213"/>
    <w:rsid w:val="00AA07CB"/>
    <w:rsid w:val="00AA39F4"/>
    <w:rsid w:val="00AB7372"/>
    <w:rsid w:val="00AC0B41"/>
    <w:rsid w:val="00AD4A6C"/>
    <w:rsid w:val="00AD63DE"/>
    <w:rsid w:val="00AD7077"/>
    <w:rsid w:val="00AD7838"/>
    <w:rsid w:val="00AE1DBF"/>
    <w:rsid w:val="00AE3AF3"/>
    <w:rsid w:val="00AE4BD8"/>
    <w:rsid w:val="00AF25A9"/>
    <w:rsid w:val="00AF47DE"/>
    <w:rsid w:val="00B02766"/>
    <w:rsid w:val="00B076DE"/>
    <w:rsid w:val="00B13566"/>
    <w:rsid w:val="00B276D3"/>
    <w:rsid w:val="00B35C66"/>
    <w:rsid w:val="00B43A85"/>
    <w:rsid w:val="00B4523F"/>
    <w:rsid w:val="00B47023"/>
    <w:rsid w:val="00B5189E"/>
    <w:rsid w:val="00B5316E"/>
    <w:rsid w:val="00B60191"/>
    <w:rsid w:val="00B62489"/>
    <w:rsid w:val="00B66623"/>
    <w:rsid w:val="00B74B8C"/>
    <w:rsid w:val="00B772D0"/>
    <w:rsid w:val="00B9306A"/>
    <w:rsid w:val="00BC1FA4"/>
    <w:rsid w:val="00BD1A33"/>
    <w:rsid w:val="00BD1D31"/>
    <w:rsid w:val="00BF0384"/>
    <w:rsid w:val="00BF1FF5"/>
    <w:rsid w:val="00BF4989"/>
    <w:rsid w:val="00BF6B97"/>
    <w:rsid w:val="00C0302F"/>
    <w:rsid w:val="00C118F4"/>
    <w:rsid w:val="00C21CAF"/>
    <w:rsid w:val="00C23396"/>
    <w:rsid w:val="00C27C94"/>
    <w:rsid w:val="00C408BC"/>
    <w:rsid w:val="00C41F4E"/>
    <w:rsid w:val="00C43BCF"/>
    <w:rsid w:val="00C5444A"/>
    <w:rsid w:val="00C721AD"/>
    <w:rsid w:val="00C742B5"/>
    <w:rsid w:val="00C8731B"/>
    <w:rsid w:val="00C907EE"/>
    <w:rsid w:val="00C95D34"/>
    <w:rsid w:val="00CA7494"/>
    <w:rsid w:val="00CB23AD"/>
    <w:rsid w:val="00CC0639"/>
    <w:rsid w:val="00CC1AFD"/>
    <w:rsid w:val="00CC21F0"/>
    <w:rsid w:val="00CC34FA"/>
    <w:rsid w:val="00CC651F"/>
    <w:rsid w:val="00CD25B8"/>
    <w:rsid w:val="00CF5F1A"/>
    <w:rsid w:val="00D02278"/>
    <w:rsid w:val="00D141CF"/>
    <w:rsid w:val="00D1421B"/>
    <w:rsid w:val="00D2086B"/>
    <w:rsid w:val="00D25085"/>
    <w:rsid w:val="00D30042"/>
    <w:rsid w:val="00D3154B"/>
    <w:rsid w:val="00D45221"/>
    <w:rsid w:val="00D603C8"/>
    <w:rsid w:val="00D61E5C"/>
    <w:rsid w:val="00D6440B"/>
    <w:rsid w:val="00D70BF0"/>
    <w:rsid w:val="00D74AD0"/>
    <w:rsid w:val="00D91149"/>
    <w:rsid w:val="00D94923"/>
    <w:rsid w:val="00D96BE8"/>
    <w:rsid w:val="00D97655"/>
    <w:rsid w:val="00DA0287"/>
    <w:rsid w:val="00DB42A0"/>
    <w:rsid w:val="00DC0456"/>
    <w:rsid w:val="00DC2AD0"/>
    <w:rsid w:val="00DE2C19"/>
    <w:rsid w:val="00DE5CE0"/>
    <w:rsid w:val="00DF2D96"/>
    <w:rsid w:val="00E04CCF"/>
    <w:rsid w:val="00E11ABE"/>
    <w:rsid w:val="00E26954"/>
    <w:rsid w:val="00E35355"/>
    <w:rsid w:val="00E44300"/>
    <w:rsid w:val="00E45552"/>
    <w:rsid w:val="00E52134"/>
    <w:rsid w:val="00E52732"/>
    <w:rsid w:val="00E66232"/>
    <w:rsid w:val="00E66418"/>
    <w:rsid w:val="00E7029C"/>
    <w:rsid w:val="00E755E1"/>
    <w:rsid w:val="00E81972"/>
    <w:rsid w:val="00E823CA"/>
    <w:rsid w:val="00E8549C"/>
    <w:rsid w:val="00E94254"/>
    <w:rsid w:val="00EA4275"/>
    <w:rsid w:val="00EA47F5"/>
    <w:rsid w:val="00EA54FE"/>
    <w:rsid w:val="00EA62D3"/>
    <w:rsid w:val="00EB134E"/>
    <w:rsid w:val="00EB6A75"/>
    <w:rsid w:val="00EB7351"/>
    <w:rsid w:val="00EC103F"/>
    <w:rsid w:val="00EC571C"/>
    <w:rsid w:val="00EC7872"/>
    <w:rsid w:val="00ED21CD"/>
    <w:rsid w:val="00ED3A4B"/>
    <w:rsid w:val="00EE027C"/>
    <w:rsid w:val="00EE2269"/>
    <w:rsid w:val="00EE72F8"/>
    <w:rsid w:val="00EE77DF"/>
    <w:rsid w:val="00EF20FD"/>
    <w:rsid w:val="00EF3FD0"/>
    <w:rsid w:val="00F033D5"/>
    <w:rsid w:val="00F04E0D"/>
    <w:rsid w:val="00F12AE6"/>
    <w:rsid w:val="00F1726D"/>
    <w:rsid w:val="00F31434"/>
    <w:rsid w:val="00F36B19"/>
    <w:rsid w:val="00F42B13"/>
    <w:rsid w:val="00F44706"/>
    <w:rsid w:val="00F46CEF"/>
    <w:rsid w:val="00F539D1"/>
    <w:rsid w:val="00F55070"/>
    <w:rsid w:val="00F6168E"/>
    <w:rsid w:val="00F63426"/>
    <w:rsid w:val="00F66734"/>
    <w:rsid w:val="00F713B1"/>
    <w:rsid w:val="00F715A4"/>
    <w:rsid w:val="00F77D1F"/>
    <w:rsid w:val="00F83C17"/>
    <w:rsid w:val="00F8791D"/>
    <w:rsid w:val="00F913E5"/>
    <w:rsid w:val="00FA513D"/>
    <w:rsid w:val="00FB0828"/>
    <w:rsid w:val="00FB2D84"/>
    <w:rsid w:val="00FB3C0C"/>
    <w:rsid w:val="00FB5328"/>
    <w:rsid w:val="00FB65F4"/>
    <w:rsid w:val="00FC12F9"/>
    <w:rsid w:val="00FC7189"/>
    <w:rsid w:val="00FD0567"/>
    <w:rsid w:val="00FD7B95"/>
    <w:rsid w:val="00FE15A2"/>
    <w:rsid w:val="00FE2F14"/>
    <w:rsid w:val="00FF09A3"/>
    <w:rsid w:val="00FF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22401"/>
  <w15:docId w15:val="{D869A0F9-BC45-41BB-A906-CD5E71D1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5" w:line="250" w:lineRule="auto"/>
      <w:ind w:left="263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1A3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ListParagraph">
    <w:name w:val="List Paragraph"/>
    <w:basedOn w:val="Normal"/>
    <w:uiPriority w:val="34"/>
    <w:qFormat/>
    <w:rsid w:val="00144E8B"/>
    <w:pPr>
      <w:ind w:left="720"/>
      <w:contextualSpacing/>
    </w:pPr>
  </w:style>
  <w:style w:type="paragraph" w:styleId="Header">
    <w:name w:val="header"/>
    <w:basedOn w:val="Normal"/>
    <w:link w:val="HeaderChar"/>
    <w:uiPriority w:val="99"/>
    <w:unhideWhenUsed/>
    <w:rsid w:val="00144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E8B"/>
    <w:rPr>
      <w:rFonts w:ascii="Calibri" w:eastAsia="Calibri" w:hAnsi="Calibri" w:cs="Calibri"/>
      <w:color w:val="000000"/>
      <w:sz w:val="24"/>
    </w:rPr>
  </w:style>
  <w:style w:type="paragraph" w:styleId="Footer">
    <w:name w:val="footer"/>
    <w:basedOn w:val="Normal"/>
    <w:link w:val="FooterChar"/>
    <w:uiPriority w:val="99"/>
    <w:unhideWhenUsed/>
    <w:rsid w:val="00144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E8B"/>
    <w:rPr>
      <w:rFonts w:ascii="Calibri" w:eastAsia="Calibri" w:hAnsi="Calibri" w:cs="Calibri"/>
      <w:color w:val="000000"/>
      <w:sz w:val="24"/>
    </w:rPr>
  </w:style>
  <w:style w:type="character" w:styleId="Hyperlink">
    <w:name w:val="Hyperlink"/>
    <w:basedOn w:val="DefaultParagraphFont"/>
    <w:uiPriority w:val="99"/>
    <w:unhideWhenUsed/>
    <w:rsid w:val="00E35355"/>
    <w:rPr>
      <w:color w:val="0563C1" w:themeColor="hyperlink"/>
      <w:u w:val="single"/>
    </w:rPr>
  </w:style>
  <w:style w:type="character" w:customStyle="1" w:styleId="UnresolvedMention1">
    <w:name w:val="Unresolved Mention1"/>
    <w:basedOn w:val="DefaultParagraphFont"/>
    <w:uiPriority w:val="99"/>
    <w:semiHidden/>
    <w:unhideWhenUsed/>
    <w:rsid w:val="00E35355"/>
    <w:rPr>
      <w:color w:val="808080"/>
      <w:shd w:val="clear" w:color="auto" w:fill="E6E6E6"/>
    </w:rPr>
  </w:style>
  <w:style w:type="paragraph" w:styleId="FootnoteText">
    <w:name w:val="footnote text"/>
    <w:basedOn w:val="Normal"/>
    <w:link w:val="FootnoteTextChar"/>
    <w:uiPriority w:val="99"/>
    <w:semiHidden/>
    <w:unhideWhenUsed/>
    <w:rsid w:val="003359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5918"/>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335918"/>
    <w:rPr>
      <w:vertAlign w:val="superscript"/>
    </w:rPr>
  </w:style>
  <w:style w:type="paragraph" w:styleId="BalloonText">
    <w:name w:val="Balloon Text"/>
    <w:basedOn w:val="Normal"/>
    <w:link w:val="BalloonTextChar"/>
    <w:uiPriority w:val="99"/>
    <w:semiHidden/>
    <w:unhideWhenUsed/>
    <w:rsid w:val="003A186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1861"/>
    <w:rPr>
      <w:rFonts w:ascii="Times New Roman" w:eastAsia="Calibri" w:hAnsi="Times New Roman" w:cs="Times New Roman"/>
      <w:color w:val="000000"/>
      <w:sz w:val="18"/>
      <w:szCs w:val="18"/>
    </w:rPr>
  </w:style>
  <w:style w:type="character" w:styleId="UnresolvedMention">
    <w:name w:val="Unresolved Mention"/>
    <w:basedOn w:val="DefaultParagraphFont"/>
    <w:uiPriority w:val="99"/>
    <w:rsid w:val="00FC718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57250">
      <w:bodyDiv w:val="1"/>
      <w:marLeft w:val="0"/>
      <w:marRight w:val="0"/>
      <w:marTop w:val="0"/>
      <w:marBottom w:val="0"/>
      <w:divBdr>
        <w:top w:val="none" w:sz="0" w:space="0" w:color="auto"/>
        <w:left w:val="none" w:sz="0" w:space="0" w:color="auto"/>
        <w:bottom w:val="none" w:sz="0" w:space="0" w:color="auto"/>
        <w:right w:val="none" w:sz="0" w:space="0" w:color="auto"/>
      </w:divBdr>
      <w:divsChild>
        <w:div w:id="1060324649">
          <w:marLeft w:val="0"/>
          <w:marRight w:val="0"/>
          <w:marTop w:val="0"/>
          <w:marBottom w:val="0"/>
          <w:divBdr>
            <w:top w:val="none" w:sz="0" w:space="0" w:color="auto"/>
            <w:left w:val="none" w:sz="0" w:space="0" w:color="auto"/>
            <w:bottom w:val="none" w:sz="0" w:space="0" w:color="auto"/>
            <w:right w:val="none" w:sz="0" w:space="0" w:color="auto"/>
          </w:divBdr>
        </w:div>
        <w:div w:id="1323434678">
          <w:marLeft w:val="0"/>
          <w:marRight w:val="0"/>
          <w:marTop w:val="0"/>
          <w:marBottom w:val="0"/>
          <w:divBdr>
            <w:top w:val="none" w:sz="0" w:space="0" w:color="auto"/>
            <w:left w:val="none" w:sz="0" w:space="0" w:color="auto"/>
            <w:bottom w:val="none" w:sz="0" w:space="0" w:color="auto"/>
            <w:right w:val="none" w:sz="0" w:space="0" w:color="auto"/>
          </w:divBdr>
        </w:div>
        <w:div w:id="210460185">
          <w:marLeft w:val="0"/>
          <w:marRight w:val="0"/>
          <w:marTop w:val="0"/>
          <w:marBottom w:val="0"/>
          <w:divBdr>
            <w:top w:val="none" w:sz="0" w:space="0" w:color="auto"/>
            <w:left w:val="none" w:sz="0" w:space="0" w:color="auto"/>
            <w:bottom w:val="none" w:sz="0" w:space="0" w:color="auto"/>
            <w:right w:val="none" w:sz="0" w:space="0" w:color="auto"/>
          </w:divBdr>
        </w:div>
        <w:div w:id="423503990">
          <w:marLeft w:val="0"/>
          <w:marRight w:val="0"/>
          <w:marTop w:val="0"/>
          <w:marBottom w:val="0"/>
          <w:divBdr>
            <w:top w:val="none" w:sz="0" w:space="0" w:color="auto"/>
            <w:left w:val="none" w:sz="0" w:space="0" w:color="auto"/>
            <w:bottom w:val="none" w:sz="0" w:space="0" w:color="auto"/>
            <w:right w:val="none" w:sz="0" w:space="0" w:color="auto"/>
          </w:divBdr>
        </w:div>
        <w:div w:id="1127235734">
          <w:marLeft w:val="0"/>
          <w:marRight w:val="0"/>
          <w:marTop w:val="0"/>
          <w:marBottom w:val="0"/>
          <w:divBdr>
            <w:top w:val="none" w:sz="0" w:space="0" w:color="auto"/>
            <w:left w:val="none" w:sz="0" w:space="0" w:color="auto"/>
            <w:bottom w:val="none" w:sz="0" w:space="0" w:color="auto"/>
            <w:right w:val="none" w:sz="0" w:space="0" w:color="auto"/>
          </w:divBdr>
        </w:div>
        <w:div w:id="1697078441">
          <w:marLeft w:val="0"/>
          <w:marRight w:val="0"/>
          <w:marTop w:val="0"/>
          <w:marBottom w:val="0"/>
          <w:divBdr>
            <w:top w:val="none" w:sz="0" w:space="0" w:color="auto"/>
            <w:left w:val="none" w:sz="0" w:space="0" w:color="auto"/>
            <w:bottom w:val="none" w:sz="0" w:space="0" w:color="auto"/>
            <w:right w:val="none" w:sz="0" w:space="0" w:color="auto"/>
          </w:divBdr>
        </w:div>
        <w:div w:id="1595429744">
          <w:marLeft w:val="0"/>
          <w:marRight w:val="0"/>
          <w:marTop w:val="0"/>
          <w:marBottom w:val="0"/>
          <w:divBdr>
            <w:top w:val="none" w:sz="0" w:space="0" w:color="auto"/>
            <w:left w:val="none" w:sz="0" w:space="0" w:color="auto"/>
            <w:bottom w:val="none" w:sz="0" w:space="0" w:color="auto"/>
            <w:right w:val="none" w:sz="0" w:space="0" w:color="auto"/>
          </w:divBdr>
        </w:div>
        <w:div w:id="1005204536">
          <w:marLeft w:val="0"/>
          <w:marRight w:val="0"/>
          <w:marTop w:val="0"/>
          <w:marBottom w:val="0"/>
          <w:divBdr>
            <w:top w:val="none" w:sz="0" w:space="0" w:color="auto"/>
            <w:left w:val="none" w:sz="0" w:space="0" w:color="auto"/>
            <w:bottom w:val="none" w:sz="0" w:space="0" w:color="auto"/>
            <w:right w:val="none" w:sz="0" w:space="0" w:color="auto"/>
          </w:divBdr>
        </w:div>
        <w:div w:id="1314480444">
          <w:marLeft w:val="0"/>
          <w:marRight w:val="0"/>
          <w:marTop w:val="0"/>
          <w:marBottom w:val="0"/>
          <w:divBdr>
            <w:top w:val="none" w:sz="0" w:space="0" w:color="auto"/>
            <w:left w:val="none" w:sz="0" w:space="0" w:color="auto"/>
            <w:bottom w:val="none" w:sz="0" w:space="0" w:color="auto"/>
            <w:right w:val="none" w:sz="0" w:space="0" w:color="auto"/>
          </w:divBdr>
        </w:div>
        <w:div w:id="1432238198">
          <w:marLeft w:val="0"/>
          <w:marRight w:val="0"/>
          <w:marTop w:val="0"/>
          <w:marBottom w:val="0"/>
          <w:divBdr>
            <w:top w:val="none" w:sz="0" w:space="0" w:color="auto"/>
            <w:left w:val="none" w:sz="0" w:space="0" w:color="auto"/>
            <w:bottom w:val="none" w:sz="0" w:space="0" w:color="auto"/>
            <w:right w:val="none" w:sz="0" w:space="0" w:color="auto"/>
          </w:divBdr>
        </w:div>
        <w:div w:id="1185168242">
          <w:marLeft w:val="0"/>
          <w:marRight w:val="0"/>
          <w:marTop w:val="0"/>
          <w:marBottom w:val="0"/>
          <w:divBdr>
            <w:top w:val="none" w:sz="0" w:space="0" w:color="auto"/>
            <w:left w:val="none" w:sz="0" w:space="0" w:color="auto"/>
            <w:bottom w:val="none" w:sz="0" w:space="0" w:color="auto"/>
            <w:right w:val="none" w:sz="0" w:space="0" w:color="auto"/>
          </w:divBdr>
        </w:div>
        <w:div w:id="301156636">
          <w:marLeft w:val="0"/>
          <w:marRight w:val="0"/>
          <w:marTop w:val="0"/>
          <w:marBottom w:val="0"/>
          <w:divBdr>
            <w:top w:val="none" w:sz="0" w:space="0" w:color="auto"/>
            <w:left w:val="none" w:sz="0" w:space="0" w:color="auto"/>
            <w:bottom w:val="none" w:sz="0" w:space="0" w:color="auto"/>
            <w:right w:val="none" w:sz="0" w:space="0" w:color="auto"/>
          </w:divBdr>
        </w:div>
        <w:div w:id="1319384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olitico.com/story/2018/05/21/donald-trump-border-wall-funding-increase-request-60163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rd.house.gov/media-center/press-releases/reps-hurd-aguilar-and-denham-drive-bipartisan-daca-border-securi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s.gov/bill/115th-congress/house-bill/476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gress.gov/bill/115th-congress/house-bill/3440" TargetMode="External"/><Relationship Id="rId4" Type="http://schemas.openxmlformats.org/officeDocument/2006/relationships/settings" Target="settings.xml"/><Relationship Id="rId9" Type="http://schemas.openxmlformats.org/officeDocument/2006/relationships/hyperlink" Target="https://yoder.house.gov/media-center/press-releases/yoder-recommended-for-chairmanship-of-homeland-security-subcommittee-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636B7-223E-4ED6-BCFF-2DF4B1C3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2603</TotalTime>
  <Pages>2</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Microsoft Word - Bio - Cristina Antelo.docx</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Bio - Cristina Antelo.docx</dc:title>
  <dc:subject/>
  <dc:creator>Lucia Alonzo</dc:creator>
  <cp:keywords/>
  <cp:lastModifiedBy>Lucia Alonzo</cp:lastModifiedBy>
  <cp:revision>117</cp:revision>
  <cp:lastPrinted>2018-03-20T21:39:00Z</cp:lastPrinted>
  <dcterms:created xsi:type="dcterms:W3CDTF">2018-05-27T14:06:00Z</dcterms:created>
  <dcterms:modified xsi:type="dcterms:W3CDTF">2018-06-11T17:39:00Z</dcterms:modified>
</cp:coreProperties>
</file>